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568" w:rsidRPr="00270568" w:rsidRDefault="00270568" w:rsidP="00270568">
      <w:pPr>
        <w:spacing w:after="0" w:line="240" w:lineRule="auto"/>
        <w:textAlignment w:val="baseline"/>
        <w:outlineLvl w:val="0"/>
        <w:rPr>
          <w:rFonts w:ascii="museo500" w:eastAsia="Times New Roman" w:hAnsi="museo500" w:cs="Times New Roman"/>
          <w:color w:val="333333"/>
          <w:kern w:val="36"/>
          <w:sz w:val="33"/>
          <w:szCs w:val="33"/>
          <w:lang w:eastAsia="hr-HR"/>
        </w:rPr>
      </w:pPr>
      <w:r w:rsidRPr="00270568">
        <w:rPr>
          <w:rFonts w:ascii="museo500" w:eastAsia="Times New Roman" w:hAnsi="museo500" w:cs="Times New Roman"/>
          <w:color w:val="333333"/>
          <w:kern w:val="36"/>
          <w:sz w:val="33"/>
          <w:szCs w:val="33"/>
          <w:lang w:eastAsia="hr-HR"/>
        </w:rPr>
        <w:t>Kutak za iznajmljivače</w:t>
      </w:r>
    </w:p>
    <w:p w:rsidR="00270568" w:rsidRPr="00270568" w:rsidRDefault="00270568" w:rsidP="00270568">
      <w:pPr>
        <w:spacing w:after="0" w:line="240" w:lineRule="auto"/>
        <w:textAlignment w:val="baseline"/>
        <w:rPr>
          <w:rFonts w:ascii="museo300" w:eastAsia="Times New Roman" w:hAnsi="museo300" w:cs="Times New Roman"/>
          <w:color w:val="000000"/>
          <w:sz w:val="27"/>
          <w:szCs w:val="27"/>
          <w:lang w:eastAsia="hr-HR"/>
        </w:rPr>
      </w:pPr>
    </w:p>
    <w:p w:rsidR="00323154" w:rsidRDefault="00270568" w:rsidP="00137ED3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>Poštovani iznajmljivači,</w:t>
      </w:r>
      <w:r w:rsidRPr="00500144">
        <w:rPr>
          <w:rFonts w:eastAsia="Times New Roman" w:cstheme="minorHAnsi"/>
          <w:color w:val="000000"/>
          <w:lang w:eastAsia="hr-HR"/>
        </w:rPr>
        <w:br/>
      </w:r>
      <w:r w:rsidRPr="00500144">
        <w:rPr>
          <w:rFonts w:eastAsia="Times New Roman" w:cstheme="minorHAnsi"/>
          <w:color w:val="000000"/>
          <w:lang w:eastAsia="hr-HR"/>
        </w:rPr>
        <w:br/>
      </w:r>
      <w:r w:rsidR="00826C94">
        <w:rPr>
          <w:rFonts w:eastAsia="Times New Roman" w:cstheme="minorHAnsi"/>
          <w:color w:val="000000"/>
          <w:lang w:eastAsia="hr-HR"/>
        </w:rPr>
        <w:t>koristimo priliku informirati Vas</w:t>
      </w:r>
      <w:r w:rsidRPr="00500144">
        <w:rPr>
          <w:rFonts w:eastAsia="Times New Roman" w:cstheme="minorHAnsi"/>
          <w:color w:val="000000"/>
          <w:lang w:eastAsia="hr-HR"/>
        </w:rPr>
        <w:t xml:space="preserve"> o bitni</w:t>
      </w:r>
      <w:r w:rsidR="0079245B">
        <w:rPr>
          <w:rFonts w:eastAsia="Times New Roman" w:cstheme="minorHAnsi"/>
          <w:color w:val="000000"/>
          <w:lang w:eastAsia="hr-HR"/>
        </w:rPr>
        <w:t>m</w:t>
      </w:r>
      <w:r w:rsidRPr="00500144">
        <w:rPr>
          <w:rFonts w:eastAsia="Times New Roman" w:cstheme="minorHAnsi"/>
          <w:color w:val="000000"/>
          <w:lang w:eastAsia="hr-HR"/>
        </w:rPr>
        <w:t xml:space="preserve"> zakon</w:t>
      </w:r>
      <w:r w:rsidR="00970086" w:rsidRPr="00500144">
        <w:rPr>
          <w:rFonts w:eastAsia="Times New Roman" w:cstheme="minorHAnsi"/>
          <w:color w:val="000000"/>
          <w:lang w:eastAsia="hr-HR"/>
        </w:rPr>
        <w:t xml:space="preserve">skim obvezama </w:t>
      </w:r>
      <w:r w:rsidR="0079245B">
        <w:rPr>
          <w:rFonts w:eastAsia="Times New Roman" w:cstheme="minorHAnsi"/>
          <w:color w:val="000000"/>
          <w:lang w:eastAsia="hr-HR"/>
        </w:rPr>
        <w:t xml:space="preserve"> i</w:t>
      </w:r>
      <w:r w:rsidR="00970086" w:rsidRPr="00500144">
        <w:rPr>
          <w:rFonts w:eastAsia="Times New Roman" w:cstheme="minorHAnsi"/>
          <w:color w:val="000000"/>
          <w:lang w:eastAsia="hr-HR"/>
        </w:rPr>
        <w:t xml:space="preserve"> novostima u 20</w:t>
      </w:r>
      <w:r w:rsidR="00971A46">
        <w:rPr>
          <w:rFonts w:eastAsia="Times New Roman" w:cstheme="minorHAnsi"/>
          <w:color w:val="000000"/>
          <w:lang w:eastAsia="hr-HR"/>
        </w:rPr>
        <w:t>20</w:t>
      </w:r>
      <w:r w:rsidRPr="00500144">
        <w:rPr>
          <w:rFonts w:eastAsia="Times New Roman" w:cstheme="minorHAnsi"/>
          <w:color w:val="000000"/>
          <w:lang w:eastAsia="hr-HR"/>
        </w:rPr>
        <w:t>. godini kako bi</w:t>
      </w:r>
      <w:r w:rsidR="0079245B">
        <w:rPr>
          <w:rFonts w:eastAsia="Times New Roman" w:cstheme="minorHAnsi"/>
          <w:color w:val="000000"/>
          <w:lang w:eastAsia="hr-HR"/>
        </w:rPr>
        <w:t>smo Vam</w:t>
      </w:r>
      <w:r w:rsidRPr="00500144">
        <w:rPr>
          <w:rFonts w:eastAsia="Times New Roman" w:cstheme="minorHAnsi"/>
          <w:color w:val="000000"/>
          <w:lang w:eastAsia="hr-HR"/>
        </w:rPr>
        <w:t xml:space="preserve"> </w:t>
      </w:r>
      <w:r w:rsidR="0079245B">
        <w:rPr>
          <w:rFonts w:eastAsia="Times New Roman" w:cstheme="minorHAnsi"/>
          <w:color w:val="000000"/>
          <w:lang w:eastAsia="hr-HR"/>
        </w:rPr>
        <w:t>pomogli</w:t>
      </w:r>
      <w:r w:rsidRPr="00500144">
        <w:rPr>
          <w:rFonts w:eastAsia="Times New Roman" w:cstheme="minorHAnsi"/>
          <w:color w:val="000000"/>
          <w:lang w:eastAsia="hr-HR"/>
        </w:rPr>
        <w:t xml:space="preserve"> ispuni</w:t>
      </w:r>
      <w:r w:rsidR="0079245B">
        <w:rPr>
          <w:rFonts w:eastAsia="Times New Roman" w:cstheme="minorHAnsi"/>
          <w:color w:val="000000"/>
          <w:lang w:eastAsia="hr-HR"/>
        </w:rPr>
        <w:t>ti</w:t>
      </w:r>
      <w:r w:rsidRPr="00500144">
        <w:rPr>
          <w:rFonts w:eastAsia="Times New Roman" w:cstheme="minorHAnsi"/>
          <w:color w:val="000000"/>
          <w:lang w:eastAsia="hr-HR"/>
        </w:rPr>
        <w:t xml:space="preserve"> </w:t>
      </w:r>
      <w:r w:rsidR="00971A46">
        <w:rPr>
          <w:rFonts w:eastAsia="Times New Roman" w:cstheme="minorHAnsi"/>
          <w:color w:val="000000"/>
          <w:lang w:eastAsia="hr-HR"/>
        </w:rPr>
        <w:t>propisane obveze</w:t>
      </w:r>
      <w:r w:rsidRPr="00500144">
        <w:rPr>
          <w:rFonts w:eastAsia="Times New Roman" w:cstheme="minorHAnsi"/>
          <w:color w:val="000000"/>
          <w:lang w:eastAsia="hr-HR"/>
        </w:rPr>
        <w:t>.</w:t>
      </w:r>
      <w:r w:rsidRPr="00500144">
        <w:rPr>
          <w:rFonts w:eastAsia="Times New Roman" w:cstheme="minorHAnsi"/>
          <w:color w:val="000000"/>
          <w:lang w:eastAsia="hr-HR"/>
        </w:rPr>
        <w:br/>
      </w:r>
      <w:r w:rsidRPr="00500144">
        <w:rPr>
          <w:rFonts w:eastAsia="Times New Roman" w:cstheme="minorHAnsi"/>
          <w:color w:val="000000"/>
          <w:lang w:eastAsia="hr-HR"/>
        </w:rPr>
        <w:br/>
        <w:t>Objavom Pravilnika o načinu vođenja popisa turista te o obliku i sadržaju obrasca prijave turista turističkoj zajednici, uveden je</w:t>
      </w:r>
      <w:r w:rsidR="007D630A" w:rsidRPr="00500144">
        <w:rPr>
          <w:rFonts w:eastAsia="Times New Roman" w:cstheme="minorHAnsi"/>
          <w:color w:val="000000"/>
          <w:lang w:eastAsia="hr-HR"/>
        </w:rPr>
        <w:t xml:space="preserve"> od 01.01.2016 g.</w:t>
      </w:r>
      <w:r w:rsidRPr="00500144">
        <w:rPr>
          <w:rFonts w:eastAsia="Times New Roman" w:cstheme="minorHAnsi"/>
          <w:color w:val="000000"/>
          <w:lang w:eastAsia="hr-HR"/>
        </w:rPr>
        <w:t xml:space="preserve"> novi sustav za prijavu i odjavu turista u Republici Hrvatskoj - </w:t>
      </w:r>
      <w:proofErr w:type="spellStart"/>
      <w:r w:rsidRPr="00500144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eVisitor</w:t>
      </w:r>
      <w:proofErr w:type="spellEnd"/>
      <w:r w:rsidRPr="00500144">
        <w:rPr>
          <w:rFonts w:eastAsia="Times New Roman" w:cstheme="minorHAnsi"/>
          <w:color w:val="000000"/>
          <w:lang w:eastAsia="hr-HR"/>
        </w:rPr>
        <w:t>.</w:t>
      </w:r>
    </w:p>
    <w:p w:rsidR="00323154" w:rsidRDefault="00323154" w:rsidP="00137ED3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7370C6" w:rsidRPr="00323154" w:rsidRDefault="00323154" w:rsidP="00137ED3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FF"/>
          <w:u w:val="single"/>
          <w:bdr w:val="none" w:sz="0" w:space="0" w:color="auto" w:frame="1"/>
          <w:lang w:eastAsia="hr-HR"/>
        </w:rPr>
      </w:pPr>
      <w:r w:rsidRPr="003F2DF3">
        <w:rPr>
          <w:rFonts w:eastAsia="Times New Roman" w:cstheme="minorHAnsi"/>
          <w:b/>
          <w:bCs/>
          <w:color w:val="000000"/>
          <w:lang w:eastAsia="hr-HR"/>
        </w:rPr>
        <w:t>Prijava i odjava Vaših gostiju moguća je</w:t>
      </w:r>
      <w:r w:rsidRPr="003F2DF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isključivo putem sustava </w:t>
      </w:r>
      <w:proofErr w:type="spellStart"/>
      <w:r w:rsidRPr="003F2DF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eVisitor</w:t>
      </w:r>
      <w:proofErr w:type="spellEnd"/>
      <w:r w:rsidRPr="003F2DF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na</w:t>
      </w:r>
      <w:r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</w:t>
      </w:r>
      <w:r w:rsidRPr="003F2DF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linku</w:t>
      </w:r>
      <w:r w:rsidRPr="003F2DF3">
        <w:rPr>
          <w:rFonts w:eastAsia="Times New Roman" w:cstheme="minorHAnsi"/>
          <w:b/>
          <w:bCs/>
          <w:color w:val="000000"/>
          <w:lang w:eastAsia="hr-HR"/>
        </w:rPr>
        <w:t>: </w:t>
      </w:r>
      <w:hyperlink r:id="rId5" w:tgtFrame="_blank" w:history="1">
        <w:r w:rsidRPr="003F2DF3">
          <w:rPr>
            <w:rFonts w:eastAsia="Times New Roman" w:cstheme="minorHAnsi"/>
            <w:b/>
            <w:bCs/>
            <w:color w:val="0000FF"/>
            <w:u w:val="single"/>
            <w:bdr w:val="none" w:sz="0" w:space="0" w:color="auto" w:frame="1"/>
            <w:lang w:eastAsia="hr-HR"/>
          </w:rPr>
          <w:t>https://www.evisitor.hr/</w:t>
        </w:r>
      </w:hyperlink>
      <w:r w:rsidR="00270568" w:rsidRPr="00500144">
        <w:rPr>
          <w:rFonts w:eastAsia="Times New Roman" w:cstheme="minorHAnsi"/>
          <w:color w:val="000000"/>
          <w:lang w:eastAsia="hr-HR"/>
        </w:rPr>
        <w:br/>
      </w:r>
      <w:r w:rsidR="00270568" w:rsidRPr="00500144">
        <w:rPr>
          <w:rFonts w:eastAsia="Times New Roman" w:cstheme="minorHAnsi"/>
          <w:color w:val="000000"/>
          <w:lang w:eastAsia="hr-HR"/>
        </w:rPr>
        <w:br/>
        <w:t xml:space="preserve">Sustav </w:t>
      </w:r>
      <w:proofErr w:type="spellStart"/>
      <w:r w:rsidR="00270568" w:rsidRPr="00500144">
        <w:rPr>
          <w:rFonts w:eastAsia="Times New Roman" w:cstheme="minorHAnsi"/>
          <w:color w:val="000000"/>
          <w:lang w:eastAsia="hr-HR"/>
        </w:rPr>
        <w:t>eVisitor</w:t>
      </w:r>
      <w:proofErr w:type="spellEnd"/>
      <w:r w:rsidR="00270568" w:rsidRPr="00500144">
        <w:rPr>
          <w:rFonts w:eastAsia="Times New Roman" w:cstheme="minorHAnsi"/>
          <w:color w:val="000000"/>
          <w:lang w:eastAsia="hr-HR"/>
        </w:rPr>
        <w:t xml:space="preserve"> služi</w:t>
      </w:r>
      <w:r w:rsidR="00C42725">
        <w:rPr>
          <w:rFonts w:eastAsia="Times New Roman" w:cstheme="minorHAnsi"/>
          <w:color w:val="000000"/>
          <w:lang w:eastAsia="hr-HR"/>
        </w:rPr>
        <w:t xml:space="preserve"> </w:t>
      </w:r>
      <w:r w:rsidR="00270568" w:rsidRPr="00500144">
        <w:rPr>
          <w:rFonts w:eastAsia="Times New Roman" w:cstheme="minorHAnsi"/>
          <w:color w:val="000000"/>
          <w:lang w:eastAsia="hr-HR"/>
        </w:rPr>
        <w:t xml:space="preserve"> prijavljivanju i odjavljivanju turista i prikupljanju i obradi podataka o pružateljima usluga smještaja te njihovim smještajnim objektima, a iznimno je važan za obračun i kontrolu naplate boravišne pristojbe kao i za obradu i analizu podataka za statistička izvješća u realnom vremenu te </w:t>
      </w:r>
      <w:r>
        <w:rPr>
          <w:rFonts w:eastAsia="Times New Roman" w:cstheme="minorHAnsi"/>
          <w:color w:val="000000"/>
          <w:lang w:eastAsia="hr-HR"/>
        </w:rPr>
        <w:t>je</w:t>
      </w:r>
      <w:r w:rsidR="00270568" w:rsidRPr="00500144">
        <w:rPr>
          <w:rFonts w:eastAsia="Times New Roman" w:cstheme="minorHAnsi"/>
          <w:color w:val="000000"/>
          <w:lang w:eastAsia="hr-HR"/>
        </w:rPr>
        <w:t xml:space="preserve"> dostupan besplatno svim korisnicima putem Interneta kao web aplikacija bez potrebe za instaliranjem na računalo. Pristup tom sustavu ima više od 60 tisuća registriranih pružatelja usluga smještaja, 300-tinjak turističkih zajednica te tijela državne uprave vezano za obavljanje poslova iz njihove nadležnosti (Turistička inspekcija, Ministarstvo unutarnjih poslova, Porezna uprava,</w:t>
      </w:r>
      <w:r w:rsidR="00F84E36">
        <w:rPr>
          <w:rFonts w:eastAsia="Times New Roman" w:cstheme="minorHAnsi"/>
          <w:color w:val="000000"/>
          <w:lang w:eastAsia="hr-HR"/>
        </w:rPr>
        <w:t xml:space="preserve"> </w:t>
      </w:r>
      <w:r w:rsidR="00270568" w:rsidRPr="00500144">
        <w:rPr>
          <w:rFonts w:eastAsia="Times New Roman" w:cstheme="minorHAnsi"/>
          <w:color w:val="000000"/>
          <w:lang w:eastAsia="hr-HR"/>
        </w:rPr>
        <w:t>Državni zavod za statistiku i dr.).</w:t>
      </w:r>
      <w:r w:rsidR="00270568" w:rsidRPr="00500144">
        <w:rPr>
          <w:rFonts w:eastAsia="Times New Roman" w:cstheme="minorHAnsi"/>
          <w:color w:val="000000"/>
          <w:lang w:eastAsia="hr-HR"/>
        </w:rPr>
        <w:br/>
      </w:r>
      <w:r w:rsidR="00270568" w:rsidRPr="00500144">
        <w:rPr>
          <w:rFonts w:eastAsia="Times New Roman" w:cstheme="minorHAnsi"/>
          <w:color w:val="000000"/>
          <w:lang w:eastAsia="hr-HR"/>
        </w:rPr>
        <w:br/>
      </w:r>
      <w:r w:rsidR="00C73773" w:rsidRPr="00323154">
        <w:rPr>
          <w:b/>
        </w:rPr>
        <w:t>Pristupne podatke</w:t>
      </w:r>
      <w:r w:rsidR="000B2410">
        <w:t xml:space="preserve"> </w:t>
      </w:r>
      <w:r w:rsidR="000B2410" w:rsidRPr="00323154">
        <w:rPr>
          <w:b/>
        </w:rPr>
        <w:t xml:space="preserve">za prijavu u sustav </w:t>
      </w:r>
      <w:proofErr w:type="spellStart"/>
      <w:r w:rsidR="000B2410" w:rsidRPr="00323154">
        <w:rPr>
          <w:b/>
        </w:rPr>
        <w:t>eVistor</w:t>
      </w:r>
      <w:proofErr w:type="spellEnd"/>
      <w:r w:rsidR="00C73773">
        <w:t xml:space="preserve"> preuzima obveznik, vlasnik objekta uz predočenje osobne iskaznice i potpisane izjave, a temeljem punomoći može i opunomoćenik u njegovo ime. Uz punomoć, opunomoćenik mora uz sebe imati i vlastitu osobnu iskaznicu, te kopiju osobne iskaznice vlasnika objekta. </w:t>
      </w:r>
    </w:p>
    <w:p w:rsidR="007370C6" w:rsidRDefault="00270568" w:rsidP="00137ED3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br/>
      </w:r>
      <w:r w:rsidRPr="00C7377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Kako bismo Vas aktivirali u sustav </w:t>
      </w:r>
      <w:proofErr w:type="spellStart"/>
      <w:r w:rsidRPr="00C7377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eVisitor</w:t>
      </w:r>
      <w:proofErr w:type="spellEnd"/>
      <w:r w:rsidRPr="00C7377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, ljubazno molimo dostaviti</w:t>
      </w:r>
      <w:r w:rsidR="007D630A" w:rsidRPr="00C7377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osobno</w:t>
      </w:r>
      <w:r w:rsidRPr="00C7377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presliku Rješenja o pružanju ugostiteljskih usluga u domaćinstvu i </w:t>
      </w:r>
      <w:r w:rsidR="00440668" w:rsidRPr="00C7377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preuzeti p</w:t>
      </w:r>
      <w:r w:rsidR="00A76477" w:rsidRPr="00C73773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ristupne podatke u uredu Turističke zajednice. </w:t>
      </w:r>
    </w:p>
    <w:p w:rsidR="00ED4FF5" w:rsidRPr="00C04690" w:rsidRDefault="00270568" w:rsidP="00137ED3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br/>
      </w:r>
      <w:r w:rsidR="003F2DF3">
        <w:t xml:space="preserve">Prijava i odjava turista u </w:t>
      </w:r>
      <w:proofErr w:type="spellStart"/>
      <w:r w:rsidR="003F2DF3">
        <w:t>eVisitoru</w:t>
      </w:r>
      <w:proofErr w:type="spellEnd"/>
      <w:r w:rsidR="003F2DF3">
        <w:t xml:space="preserve"> izvršava se pod rubrikom </w:t>
      </w:r>
      <w:r w:rsidR="003F2DF3" w:rsidRPr="003F2DF3">
        <w:rPr>
          <w:b/>
          <w:bCs/>
        </w:rPr>
        <w:t>Turisti – Prijava turista</w:t>
      </w:r>
      <w:r w:rsidR="003F2DF3">
        <w:t xml:space="preserve">. Prijavom turista u </w:t>
      </w:r>
      <w:proofErr w:type="spellStart"/>
      <w:r w:rsidR="003F2DF3">
        <w:t>eVisitoru</w:t>
      </w:r>
      <w:proofErr w:type="spellEnd"/>
      <w:r w:rsidR="003F2DF3">
        <w:t xml:space="preserve"> izvršit ćete i obvezu prijave stranaca na MUP.</w:t>
      </w:r>
    </w:p>
    <w:p w:rsidR="00F84E36" w:rsidRDefault="00270568" w:rsidP="008F7B79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 w:rsidRPr="00342F5A">
        <w:rPr>
          <w:rFonts w:eastAsia="Times New Roman" w:cstheme="minorHAnsi"/>
          <w:color w:val="000000"/>
          <w:lang w:eastAsia="hr-HR"/>
        </w:rPr>
        <w:br/>
      </w:r>
    </w:p>
    <w:p w:rsidR="00971A46" w:rsidRDefault="00971A46" w:rsidP="00971A46">
      <w:pPr>
        <w:pStyle w:val="Odlomakpopisa"/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 xml:space="preserve">TURISTIČKA PRISTOJBA </w:t>
      </w:r>
    </w:p>
    <w:p w:rsidR="00C73773" w:rsidRDefault="00C73773" w:rsidP="00C73773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C73773" w:rsidRDefault="00C73773" w:rsidP="00C73773">
      <w:pPr>
        <w:spacing w:after="0" w:line="240" w:lineRule="auto"/>
        <w:textAlignment w:val="baseline"/>
      </w:pPr>
      <w:r>
        <w:t>Plaćanje turističke pristojbe u paušalnom iznosu obveza je za sve iznajmljivače koji pružaju usluge smještaja u domaćinstvu ili na obiteljskom poljoprivrednom gospodarstvu za svaki krevet (glavni i pomoćni).</w:t>
      </w:r>
    </w:p>
    <w:p w:rsidR="00C73773" w:rsidRDefault="00C73773" w:rsidP="00C73773">
      <w:pPr>
        <w:spacing w:after="0" w:line="240" w:lineRule="auto"/>
        <w:textAlignment w:val="baseline"/>
      </w:pPr>
    </w:p>
    <w:p w:rsidR="00C73773" w:rsidRDefault="00C73773" w:rsidP="00C73773">
      <w:pPr>
        <w:spacing w:after="0" w:line="240" w:lineRule="auto"/>
        <w:textAlignment w:val="baseline"/>
      </w:pPr>
      <w:r>
        <w:t>Paušalni iznos turističke pristojbe obračunava se po svakom krevetu sukladno s Rješenjem o odobrenju za pružanje usluga u domaćinstvu.</w:t>
      </w:r>
    </w:p>
    <w:p w:rsidR="00C73773" w:rsidRDefault="00C73773" w:rsidP="00C73773">
      <w:pPr>
        <w:spacing w:after="0" w:line="240" w:lineRule="auto"/>
        <w:textAlignment w:val="baseline"/>
      </w:pPr>
    </w:p>
    <w:p w:rsidR="00C73773" w:rsidRDefault="00C73773" w:rsidP="00C73773">
      <w:pPr>
        <w:spacing w:after="0" w:line="240" w:lineRule="auto"/>
        <w:textAlignment w:val="baseline"/>
      </w:pPr>
      <w:r>
        <w:t>Prema tumačenju Ministarstva turizma, pomoćni kreveti navedeni samo u obrazloženju rješenja ne predstavljaju pravnu osnovu za naplatu godišnjeg paušalnog iznosa.</w:t>
      </w:r>
    </w:p>
    <w:p w:rsidR="00C73773" w:rsidRDefault="00C73773" w:rsidP="00C73773">
      <w:pPr>
        <w:spacing w:after="0" w:line="240" w:lineRule="auto"/>
        <w:textAlignment w:val="baseline"/>
      </w:pPr>
    </w:p>
    <w:p w:rsidR="00C73773" w:rsidRDefault="00C73773" w:rsidP="00C73773">
      <w:pPr>
        <w:spacing w:after="0" w:line="240" w:lineRule="auto"/>
        <w:textAlignment w:val="baseline"/>
      </w:pPr>
      <w:r>
        <w:t xml:space="preserve">Ukoliko iznajmljivači prijave veći broj turista nego što je utvrđeno u izreci rješenja, dužni su za iste plaćati turističku pristojbu, te su dužni ishoditi Rješenje o odobrenju pružanja ugostiteljskih usluga u </w:t>
      </w:r>
      <w:r>
        <w:lastRenderedPageBreak/>
        <w:t xml:space="preserve">domaćinstvu s izrekom u kojoj su navedeni glavni i pomoćni kreveti. Pomoćni kreveti se upisuju u </w:t>
      </w:r>
      <w:proofErr w:type="spellStart"/>
      <w:r>
        <w:t>eVisitor</w:t>
      </w:r>
      <w:proofErr w:type="spellEnd"/>
      <w:r>
        <w:t xml:space="preserve"> samo ako su navedeni u izreci rješenja.</w:t>
      </w:r>
    </w:p>
    <w:p w:rsidR="007370C6" w:rsidRPr="00C73773" w:rsidRDefault="007370C6" w:rsidP="00C73773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971A46" w:rsidRPr="00C73773" w:rsidRDefault="00971A46" w:rsidP="00C73773">
      <w:pPr>
        <w:rPr>
          <w:b/>
          <w:bCs/>
        </w:rPr>
      </w:pPr>
      <w:r w:rsidRPr="00C73773">
        <w:rPr>
          <w:b/>
          <w:bCs/>
        </w:rPr>
        <w:t>Prema Odluci Županijske skupštine utvrđena je visina godišnjeg paušalnog iznosa turističke pristojbe za 2020.g:</w:t>
      </w:r>
    </w:p>
    <w:tbl>
      <w:tblPr>
        <w:tblStyle w:val="Reetkatablice"/>
        <w:tblW w:w="9118" w:type="dxa"/>
        <w:tblLook w:val="04A0" w:firstRow="1" w:lastRow="0" w:firstColumn="1" w:lastColumn="0" w:noHBand="0" w:noVBand="1"/>
      </w:tblPr>
      <w:tblGrid>
        <w:gridCol w:w="2279"/>
        <w:gridCol w:w="1567"/>
        <w:gridCol w:w="2710"/>
        <w:gridCol w:w="2562"/>
      </w:tblGrid>
      <w:tr w:rsidR="004A37B4" w:rsidTr="004A0A9C">
        <w:trPr>
          <w:trHeight w:val="469"/>
        </w:trPr>
        <w:tc>
          <w:tcPr>
            <w:tcW w:w="2279" w:type="dxa"/>
          </w:tcPr>
          <w:p w:rsidR="004A37B4" w:rsidRDefault="004A37B4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67" w:type="dxa"/>
          </w:tcPr>
          <w:p w:rsidR="004A37B4" w:rsidRDefault="004A37B4" w:rsidP="004A0A9C">
            <w:pPr>
              <w:jc w:val="center"/>
              <w:textAlignment w:val="baseline"/>
            </w:pPr>
            <w:r w:rsidRPr="004A37B4">
              <w:rPr>
                <w:b/>
                <w:bCs/>
              </w:rPr>
              <w:t>Smještaj u domaćinstvu</w:t>
            </w:r>
            <w:r>
              <w:t xml:space="preserve"> –</w:t>
            </w:r>
          </w:p>
          <w:p w:rsidR="004A37B4" w:rsidRDefault="004A37B4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t>po krevetu</w:t>
            </w:r>
          </w:p>
        </w:tc>
        <w:tc>
          <w:tcPr>
            <w:tcW w:w="2710" w:type="dxa"/>
          </w:tcPr>
          <w:p w:rsidR="004A37B4" w:rsidRDefault="004A37B4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 w:rsidRPr="004A37B4">
              <w:rPr>
                <w:b/>
                <w:bCs/>
              </w:rPr>
              <w:t>Smještaj na obiteljskom poljoprivrednom gospodarstvu</w:t>
            </w:r>
            <w:r>
              <w:t xml:space="preserve"> – po krevetu</w:t>
            </w:r>
          </w:p>
        </w:tc>
        <w:tc>
          <w:tcPr>
            <w:tcW w:w="2562" w:type="dxa"/>
          </w:tcPr>
          <w:p w:rsidR="004A37B4" w:rsidRDefault="004A37B4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 w:rsidRPr="004A37B4">
              <w:rPr>
                <w:b/>
                <w:bCs/>
              </w:rPr>
              <w:t>Smještaj u domaćinstvu u kampu i u objektu vrste kamp odmorište</w:t>
            </w:r>
            <w:r>
              <w:t xml:space="preserve"> – za svaku smještajnu jedincu</w:t>
            </w:r>
          </w:p>
        </w:tc>
      </w:tr>
      <w:tr w:rsidR="004A37B4" w:rsidTr="004A0A9C">
        <w:trPr>
          <w:trHeight w:val="440"/>
        </w:trPr>
        <w:tc>
          <w:tcPr>
            <w:tcW w:w="2279" w:type="dxa"/>
          </w:tcPr>
          <w:p w:rsidR="004A37B4" w:rsidRPr="004A0A9C" w:rsidRDefault="004A37B4" w:rsidP="004A0A9C">
            <w:pPr>
              <w:jc w:val="center"/>
              <w:textAlignment w:val="baseline"/>
              <w:rPr>
                <w:b/>
                <w:bCs/>
              </w:rPr>
            </w:pPr>
            <w:r w:rsidRPr="004A0A9C">
              <w:rPr>
                <w:b/>
                <w:bCs/>
              </w:rPr>
              <w:t>Godišnji paušalni iznos turističke pristojbe</w:t>
            </w:r>
          </w:p>
          <w:p w:rsidR="004A37B4" w:rsidRDefault="004A37B4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 w:rsidRPr="004A0A9C">
              <w:rPr>
                <w:b/>
                <w:bCs/>
              </w:rPr>
              <w:t>(u kunama)</w:t>
            </w:r>
          </w:p>
        </w:tc>
        <w:tc>
          <w:tcPr>
            <w:tcW w:w="1567" w:type="dxa"/>
          </w:tcPr>
          <w:p w:rsidR="004A0A9C" w:rsidRDefault="004A0A9C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  <w:p w:rsidR="004A37B4" w:rsidRDefault="004A37B4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  <w:t>350,00</w:t>
            </w:r>
          </w:p>
        </w:tc>
        <w:tc>
          <w:tcPr>
            <w:tcW w:w="2710" w:type="dxa"/>
          </w:tcPr>
          <w:p w:rsidR="004A0A9C" w:rsidRDefault="004A0A9C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  <w:p w:rsidR="004A37B4" w:rsidRDefault="004A0A9C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  <w:t>200,00</w:t>
            </w:r>
          </w:p>
        </w:tc>
        <w:tc>
          <w:tcPr>
            <w:tcW w:w="2562" w:type="dxa"/>
          </w:tcPr>
          <w:p w:rsidR="004A0A9C" w:rsidRDefault="004A0A9C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  <w:p w:rsidR="004A37B4" w:rsidRDefault="004A0A9C" w:rsidP="004A0A9C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  <w:t>500,00</w:t>
            </w:r>
          </w:p>
        </w:tc>
      </w:tr>
    </w:tbl>
    <w:p w:rsidR="004A37B4" w:rsidRDefault="004A37B4" w:rsidP="008F7B79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7370C6" w:rsidRPr="001916CC" w:rsidRDefault="007370C6" w:rsidP="001916CC">
      <w:pPr>
        <w:jc w:val="center"/>
        <w:rPr>
          <w:rFonts w:cstheme="minorHAnsi"/>
          <w:b/>
          <w:bCs/>
          <w:sz w:val="28"/>
          <w:szCs w:val="28"/>
        </w:rPr>
      </w:pPr>
      <w:r w:rsidRPr="001916CC">
        <w:rPr>
          <w:rFonts w:cstheme="minorHAnsi"/>
          <w:b/>
          <w:bCs/>
          <w:sz w:val="28"/>
          <w:szCs w:val="28"/>
        </w:rPr>
        <w:t>Važna obavijest:</w:t>
      </w:r>
    </w:p>
    <w:p w:rsidR="001916CC" w:rsidRDefault="001916CC" w:rsidP="007370C6">
      <w:pPr>
        <w:jc w:val="both"/>
        <w:rPr>
          <w:rFonts w:cstheme="minorHAnsi"/>
        </w:rPr>
      </w:pPr>
      <w:r>
        <w:rPr>
          <w:rFonts w:cstheme="minorHAnsi"/>
        </w:rPr>
        <w:t>O</w:t>
      </w:r>
      <w:r w:rsidR="007370C6" w:rsidRPr="007370C6">
        <w:rPr>
          <w:rFonts w:cstheme="minorHAnsi"/>
        </w:rPr>
        <w:t xml:space="preserve">sobe koje pružaju ugostiteljske usluge u domaćinstvu i na obiteljskom poljoprivrednom gospodarstvu </w:t>
      </w:r>
      <w:r w:rsidR="007370C6" w:rsidRPr="007370C6">
        <w:rPr>
          <w:rStyle w:val="Naglaeno"/>
          <w:rFonts w:cstheme="minorHAnsi"/>
        </w:rPr>
        <w:t>plaćaju samo</w:t>
      </w:r>
      <w:r w:rsidR="007370C6" w:rsidRPr="007370C6">
        <w:rPr>
          <w:rFonts w:cstheme="minorHAnsi"/>
        </w:rPr>
        <w:t xml:space="preserve"> </w:t>
      </w:r>
      <w:r w:rsidR="007370C6" w:rsidRPr="007370C6">
        <w:rPr>
          <w:rStyle w:val="Naglaeno"/>
          <w:rFonts w:cstheme="minorHAnsi"/>
        </w:rPr>
        <w:t xml:space="preserve">pola iznosa godišnjeg paušala </w:t>
      </w:r>
      <w:r w:rsidR="007370C6" w:rsidRPr="007370C6">
        <w:rPr>
          <w:rFonts w:cstheme="minorHAnsi"/>
          <w:b/>
          <w:bCs/>
        </w:rPr>
        <w:t>turističke pristojbe u 2020. godini</w:t>
      </w:r>
      <w:r w:rsidR="007370C6" w:rsidRPr="007370C6">
        <w:rPr>
          <w:rFonts w:cstheme="minorHAnsi"/>
        </w:rPr>
        <w:t>.</w:t>
      </w:r>
    </w:p>
    <w:p w:rsidR="001916CC" w:rsidRDefault="007370C6" w:rsidP="007370C6">
      <w:pPr>
        <w:jc w:val="both"/>
        <w:rPr>
          <w:rFonts w:cstheme="minorHAnsi"/>
        </w:rPr>
      </w:pPr>
      <w:r w:rsidRPr="007370C6">
        <w:rPr>
          <w:rFonts w:cstheme="minorHAnsi"/>
        </w:rPr>
        <w:t>U redovnim okolnostima bili bi obvezni platiti puni iznos za glavne krevete i smještajne jedinice u kampu i kamp-odmorištu odnosno prema kapacitetu u objektu za robinzonski smještaj koji koriste za pružanje usluga smještaja sukladno posebnom propisu kojim se uređuje obavljanje ugostiteljske djelatnosti.</w:t>
      </w:r>
    </w:p>
    <w:p w:rsidR="007370C6" w:rsidRDefault="007370C6" w:rsidP="007370C6">
      <w:pPr>
        <w:jc w:val="both"/>
        <w:rPr>
          <w:rStyle w:val="Naglaeno"/>
          <w:rFonts w:cstheme="minorHAnsi"/>
        </w:rPr>
      </w:pPr>
      <w:r w:rsidRPr="007370C6">
        <w:rPr>
          <w:rFonts w:cstheme="minorHAnsi"/>
        </w:rPr>
        <w:t xml:space="preserve">Također, </w:t>
      </w:r>
      <w:r w:rsidRPr="007370C6">
        <w:rPr>
          <w:rStyle w:val="Naglaeno"/>
          <w:rFonts w:cstheme="minorHAnsi"/>
        </w:rPr>
        <w:t>za cijelu 2020. godinu te se osobe oslobađaju plaćanja turističke pristojbe za pomoćne krevete.</w:t>
      </w:r>
    </w:p>
    <w:p w:rsidR="001916CC" w:rsidRPr="007370C6" w:rsidRDefault="001916CC" w:rsidP="007370C6">
      <w:pPr>
        <w:jc w:val="both"/>
        <w:rPr>
          <w:rStyle w:val="Naglaeno"/>
          <w:rFonts w:cstheme="minorHAnsi"/>
        </w:rPr>
      </w:pPr>
      <w:r>
        <w:rPr>
          <w:rStyle w:val="Naglaeno"/>
          <w:rFonts w:cstheme="minorHAnsi"/>
        </w:rPr>
        <w:t xml:space="preserve">Mjera je propisana u okolnostima bolesti COVID-19. </w:t>
      </w:r>
    </w:p>
    <w:p w:rsidR="007370C6" w:rsidRDefault="007370C6" w:rsidP="008F7B79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7370C6" w:rsidRDefault="007370C6" w:rsidP="008F7B79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4A0A9C" w:rsidRPr="00436B76" w:rsidRDefault="004A0A9C" w:rsidP="004A0A9C">
      <w:pPr>
        <w:spacing w:after="24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hr-HR"/>
        </w:rPr>
      </w:pPr>
      <w:r w:rsidRPr="00436B76">
        <w:rPr>
          <w:rFonts w:eastAsia="Times New Roman" w:cstheme="minorHAnsi"/>
          <w:b/>
          <w:bCs/>
          <w:color w:val="000000"/>
          <w:sz w:val="28"/>
          <w:szCs w:val="28"/>
          <w:u w:val="single"/>
          <w:bdr w:val="none" w:sz="0" w:space="0" w:color="auto" w:frame="1"/>
          <w:lang w:eastAsia="hr-HR"/>
        </w:rPr>
        <w:t xml:space="preserve">Rokovi uplate </w:t>
      </w:r>
      <w:r>
        <w:rPr>
          <w:rFonts w:eastAsia="Times New Roman" w:cstheme="minorHAnsi"/>
          <w:b/>
          <w:bCs/>
          <w:color w:val="000000"/>
          <w:sz w:val="28"/>
          <w:szCs w:val="28"/>
          <w:u w:val="single"/>
          <w:bdr w:val="none" w:sz="0" w:space="0" w:color="auto" w:frame="1"/>
          <w:lang w:eastAsia="hr-HR"/>
        </w:rPr>
        <w:t>turističke</w:t>
      </w:r>
      <w:r w:rsidRPr="00436B76">
        <w:rPr>
          <w:rFonts w:eastAsia="Times New Roman" w:cstheme="minorHAnsi"/>
          <w:b/>
          <w:bCs/>
          <w:color w:val="000000"/>
          <w:sz w:val="28"/>
          <w:szCs w:val="28"/>
          <w:u w:val="single"/>
          <w:bdr w:val="none" w:sz="0" w:space="0" w:color="auto" w:frame="1"/>
          <w:lang w:eastAsia="hr-HR"/>
        </w:rPr>
        <w:t xml:space="preserve"> pristojbe turističkoj zajednici</w:t>
      </w:r>
    </w:p>
    <w:p w:rsidR="004A0A9C" w:rsidRPr="00500144" w:rsidRDefault="004A0A9C" w:rsidP="004A0A9C">
      <w:pPr>
        <w:spacing w:after="24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 xml:space="preserve">Osobe koje </w:t>
      </w:r>
      <w:r>
        <w:rPr>
          <w:rFonts w:eastAsia="Times New Roman" w:cstheme="minorHAnsi"/>
          <w:color w:val="000000"/>
          <w:lang w:eastAsia="hr-HR"/>
        </w:rPr>
        <w:t>su obveznici plaćanja</w:t>
      </w:r>
      <w:r w:rsidRPr="00500144">
        <w:rPr>
          <w:rFonts w:eastAsia="Times New Roman" w:cstheme="minorHAnsi"/>
          <w:color w:val="000000"/>
          <w:lang w:eastAsia="hr-HR"/>
        </w:rPr>
        <w:t> </w:t>
      </w:r>
      <w:r w:rsidRPr="00500144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paušaln</w:t>
      </w:r>
      <w:r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og</w:t>
      </w:r>
      <w:r w:rsidRPr="00500144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iznos</w:t>
      </w:r>
      <w:r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a</w:t>
      </w:r>
      <w:r w:rsidRPr="00500144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</w:t>
      </w:r>
      <w:r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turističk</w:t>
      </w:r>
      <w:r w:rsidRPr="00500144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e pristojbe uplaćuju u tri jednaka obroka, i to</w:t>
      </w:r>
      <w:r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:</w:t>
      </w:r>
      <w:r w:rsidRPr="00500144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 xml:space="preserve"> prvi obrok do 31. srpnja, drugi do 31. kolovoza, a treći do 30. rujna tekuće godine</w:t>
      </w:r>
      <w:r w:rsidRPr="00500144">
        <w:rPr>
          <w:rFonts w:eastAsia="Times New Roman" w:cstheme="minorHAnsi"/>
          <w:color w:val="000000"/>
          <w:lang w:eastAsia="hr-HR"/>
        </w:rPr>
        <w:t>.</w:t>
      </w:r>
    </w:p>
    <w:p w:rsidR="004A0A9C" w:rsidRPr="00500144" w:rsidRDefault="004A0A9C" w:rsidP="004A0A9C">
      <w:pPr>
        <w:spacing w:after="270" w:line="240" w:lineRule="auto"/>
        <w:textAlignment w:val="baseline"/>
        <w:rPr>
          <w:rFonts w:eastAsia="Times New Roman" w:cstheme="minorHAnsi"/>
          <w:b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 xml:space="preserve">Pravne ili fizičke osobe koje plaćaju boravišnu pristojbu </w:t>
      </w:r>
      <w:r w:rsidRPr="00500144">
        <w:rPr>
          <w:rFonts w:eastAsia="Times New Roman" w:cstheme="minorHAnsi"/>
          <w:b/>
          <w:color w:val="000000"/>
          <w:lang w:eastAsia="hr-HR"/>
        </w:rPr>
        <w:t>po osobi i noćenju (firme, obrti)</w:t>
      </w:r>
      <w:r w:rsidRPr="00500144">
        <w:rPr>
          <w:rFonts w:eastAsia="Times New Roman" w:cstheme="minorHAnsi"/>
          <w:color w:val="000000"/>
          <w:lang w:eastAsia="hr-HR"/>
        </w:rPr>
        <w:t xml:space="preserve"> prema Zakonu o boravišnoj pristojbi dužne su vršiti uplate </w:t>
      </w:r>
      <w:r w:rsidRPr="00500144">
        <w:rPr>
          <w:rFonts w:eastAsia="Times New Roman" w:cstheme="minorHAnsi"/>
          <w:b/>
          <w:color w:val="000000"/>
          <w:lang w:eastAsia="hr-HR"/>
        </w:rPr>
        <w:t xml:space="preserve">svakog 1. i 15. u mjesecu za sva noćenja ostvarena u tom razdoblju. </w:t>
      </w:r>
    </w:p>
    <w:p w:rsidR="004A0A9C" w:rsidRPr="006B2474" w:rsidRDefault="004A0A9C" w:rsidP="004A0A9C">
      <w:pPr>
        <w:spacing w:after="270" w:line="240" w:lineRule="auto"/>
        <w:textAlignment w:val="baseline"/>
        <w:rPr>
          <w:rFonts w:eastAsia="Times New Roman" w:cstheme="minorHAnsi"/>
          <w:b/>
          <w:color w:val="000000"/>
          <w:lang w:eastAsia="hr-HR"/>
        </w:rPr>
      </w:pPr>
      <w:r w:rsidRPr="006B2474">
        <w:rPr>
          <w:rFonts w:eastAsia="Times New Roman" w:cstheme="minorHAnsi"/>
          <w:b/>
          <w:color w:val="000000"/>
          <w:lang w:eastAsia="hr-HR"/>
        </w:rPr>
        <w:t xml:space="preserve">Uplatnice su dostupne u </w:t>
      </w:r>
      <w:proofErr w:type="spellStart"/>
      <w:r w:rsidRPr="006B2474">
        <w:rPr>
          <w:rFonts w:eastAsia="Times New Roman" w:cstheme="minorHAnsi"/>
          <w:b/>
          <w:color w:val="000000"/>
          <w:lang w:eastAsia="hr-HR"/>
        </w:rPr>
        <w:t>eVisitor</w:t>
      </w:r>
      <w:proofErr w:type="spellEnd"/>
      <w:r w:rsidRPr="006B2474">
        <w:rPr>
          <w:rFonts w:eastAsia="Times New Roman" w:cstheme="minorHAnsi"/>
          <w:b/>
          <w:color w:val="000000"/>
          <w:lang w:eastAsia="hr-HR"/>
        </w:rPr>
        <w:t xml:space="preserve"> sustavu pod rubrikom Financije – Uplatnica kao i na Početnoj stranici (link Uplatnica). </w:t>
      </w:r>
    </w:p>
    <w:p w:rsidR="004A0A9C" w:rsidRPr="004A0A9C" w:rsidRDefault="004A0A9C" w:rsidP="004A0A9C">
      <w:pPr>
        <w:spacing w:after="27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 xml:space="preserve">Odabiranjem objekta generira se uplatnica za odabrani objekt te se nudi mogućnost odabira vrste iznosa sa ukupnim zaduženjem ili u tri uplatnice. Sustav daje mogućnost preuzimanja dokumenta u obliku HUB predloška ili Slike uplatnice. </w:t>
      </w:r>
    </w:p>
    <w:p w:rsidR="001916CC" w:rsidRDefault="001916CC" w:rsidP="004A0A9C">
      <w:pPr>
        <w:spacing w:after="0" w:line="240" w:lineRule="auto"/>
        <w:textAlignment w:val="baseline"/>
        <w:rPr>
          <w:rFonts w:eastAsia="Times New Roman" w:cstheme="minorHAnsi"/>
          <w:b/>
          <w:sz w:val="28"/>
          <w:szCs w:val="28"/>
          <w:lang w:eastAsia="hr-HR"/>
        </w:rPr>
      </w:pPr>
    </w:p>
    <w:p w:rsidR="00323154" w:rsidRDefault="00323154" w:rsidP="004A0A9C">
      <w:pPr>
        <w:spacing w:after="0" w:line="240" w:lineRule="auto"/>
        <w:textAlignment w:val="baseline"/>
        <w:rPr>
          <w:rFonts w:eastAsia="Times New Roman" w:cstheme="minorHAnsi"/>
          <w:b/>
          <w:sz w:val="28"/>
          <w:szCs w:val="28"/>
          <w:lang w:eastAsia="hr-HR"/>
        </w:rPr>
      </w:pPr>
    </w:p>
    <w:p w:rsidR="00323154" w:rsidRDefault="00323154" w:rsidP="004A0A9C">
      <w:pPr>
        <w:spacing w:after="0" w:line="240" w:lineRule="auto"/>
        <w:textAlignment w:val="baseline"/>
        <w:rPr>
          <w:rFonts w:eastAsia="Times New Roman" w:cstheme="minorHAnsi"/>
          <w:b/>
          <w:sz w:val="28"/>
          <w:szCs w:val="28"/>
          <w:lang w:eastAsia="hr-HR"/>
        </w:rPr>
      </w:pPr>
    </w:p>
    <w:p w:rsidR="004A0A9C" w:rsidRPr="003F2DF3" w:rsidRDefault="004A0A9C" w:rsidP="004A0A9C">
      <w:pPr>
        <w:spacing w:after="0" w:line="240" w:lineRule="auto"/>
        <w:textAlignment w:val="baseline"/>
        <w:rPr>
          <w:rFonts w:eastAsia="Times New Roman" w:cstheme="minorHAnsi"/>
          <w:b/>
          <w:sz w:val="28"/>
          <w:szCs w:val="28"/>
          <w:lang w:eastAsia="hr-HR"/>
        </w:rPr>
      </w:pPr>
      <w:r w:rsidRPr="003F2DF3">
        <w:rPr>
          <w:rFonts w:eastAsia="Times New Roman" w:cstheme="minorHAnsi"/>
          <w:b/>
          <w:sz w:val="28"/>
          <w:szCs w:val="28"/>
          <w:lang w:eastAsia="hr-HR"/>
        </w:rPr>
        <w:lastRenderedPageBreak/>
        <w:t xml:space="preserve">Primjer uplatnice za </w:t>
      </w:r>
      <w:r w:rsidR="00E44E12">
        <w:rPr>
          <w:rFonts w:eastAsia="Times New Roman" w:cstheme="minorHAnsi"/>
          <w:b/>
          <w:sz w:val="28"/>
          <w:szCs w:val="28"/>
          <w:lang w:eastAsia="hr-HR"/>
        </w:rPr>
        <w:t>TURISTIČKE</w:t>
      </w:r>
      <w:r w:rsidRPr="003F2DF3">
        <w:rPr>
          <w:rFonts w:eastAsia="Times New Roman" w:cstheme="minorHAnsi"/>
          <w:b/>
          <w:sz w:val="28"/>
          <w:szCs w:val="28"/>
          <w:lang w:eastAsia="hr-HR"/>
        </w:rPr>
        <w:t xml:space="preserve"> PRISTOJBE:</w:t>
      </w:r>
    </w:p>
    <w:tbl>
      <w:tblPr>
        <w:tblW w:w="5016" w:type="pct"/>
        <w:tblCellSpacing w:w="0" w:type="dxa"/>
        <w:tblBorders>
          <w:top w:val="single" w:sz="2" w:space="0" w:color="0B489D"/>
          <w:left w:val="single" w:sz="6" w:space="0" w:color="0B489D"/>
          <w:bottom w:val="single" w:sz="6" w:space="0" w:color="0B489D"/>
          <w:right w:val="single" w:sz="2" w:space="0" w:color="0B489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5821"/>
      </w:tblGrid>
      <w:tr w:rsidR="003F2DF3" w:rsidRPr="003F2DF3" w:rsidTr="00F84E36">
        <w:trPr>
          <w:trHeight w:val="229"/>
          <w:tblCellSpacing w:w="0" w:type="dxa"/>
        </w:trPr>
        <w:tc>
          <w:tcPr>
            <w:tcW w:w="179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b/>
                <w:bCs/>
                <w:bdr w:val="none" w:sz="0" w:space="0" w:color="auto" w:frame="1"/>
                <w:lang w:eastAsia="hr-HR"/>
              </w:rPr>
              <w:t>PLATITELJ</w:t>
            </w:r>
          </w:p>
        </w:tc>
        <w:tc>
          <w:tcPr>
            <w:tcW w:w="3202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lang w:eastAsia="hr-HR"/>
              </w:rPr>
              <w:t>IME I PREZIME IZNAJMLJIVAČA</w:t>
            </w:r>
          </w:p>
        </w:tc>
      </w:tr>
      <w:tr w:rsidR="003F2DF3" w:rsidRPr="003F2DF3" w:rsidTr="00F84E36">
        <w:trPr>
          <w:trHeight w:val="217"/>
          <w:tblCellSpacing w:w="0" w:type="dxa"/>
        </w:trPr>
        <w:tc>
          <w:tcPr>
            <w:tcW w:w="179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b/>
                <w:bCs/>
                <w:bdr w:val="none" w:sz="0" w:space="0" w:color="auto" w:frame="1"/>
                <w:lang w:eastAsia="hr-HR"/>
              </w:rPr>
              <w:t>PRIMATELJ:</w:t>
            </w:r>
          </w:p>
        </w:tc>
        <w:tc>
          <w:tcPr>
            <w:tcW w:w="3202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C73773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TURISTIČKA</w:t>
            </w:r>
            <w:r w:rsidR="004A0A9C" w:rsidRPr="003F2DF3">
              <w:rPr>
                <w:rFonts w:eastAsia="Times New Roman" w:cstheme="minorHAnsi"/>
                <w:lang w:eastAsia="hr-HR"/>
              </w:rPr>
              <w:t xml:space="preserve"> PRISTOJBA ZADAR</w:t>
            </w:r>
          </w:p>
        </w:tc>
      </w:tr>
      <w:tr w:rsidR="003F2DF3" w:rsidRPr="003F2DF3" w:rsidTr="00F84E36">
        <w:trPr>
          <w:trHeight w:val="217"/>
          <w:tblCellSpacing w:w="0" w:type="dxa"/>
        </w:trPr>
        <w:tc>
          <w:tcPr>
            <w:tcW w:w="179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b/>
                <w:bCs/>
                <w:bdr w:val="none" w:sz="0" w:space="0" w:color="auto" w:frame="1"/>
                <w:lang w:eastAsia="hr-HR"/>
              </w:rPr>
              <w:t>MODEL:</w:t>
            </w:r>
          </w:p>
        </w:tc>
        <w:tc>
          <w:tcPr>
            <w:tcW w:w="3202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lang w:eastAsia="hr-HR"/>
              </w:rPr>
              <w:t>HR67</w:t>
            </w:r>
          </w:p>
        </w:tc>
      </w:tr>
      <w:tr w:rsidR="003F2DF3" w:rsidRPr="003F2DF3" w:rsidTr="00F84E36">
        <w:trPr>
          <w:trHeight w:val="217"/>
          <w:tblCellSpacing w:w="0" w:type="dxa"/>
        </w:trPr>
        <w:tc>
          <w:tcPr>
            <w:tcW w:w="179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b/>
                <w:bCs/>
                <w:bdr w:val="none" w:sz="0" w:space="0" w:color="auto" w:frame="1"/>
                <w:lang w:eastAsia="hr-HR"/>
              </w:rPr>
              <w:t>BROJ RAČUNA PRIMATELJA:</w:t>
            </w:r>
          </w:p>
        </w:tc>
        <w:tc>
          <w:tcPr>
            <w:tcW w:w="3202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lang w:eastAsia="hr-HR"/>
              </w:rPr>
              <w:t>HR8010010051752004746</w:t>
            </w:r>
          </w:p>
        </w:tc>
      </w:tr>
      <w:tr w:rsidR="003F2DF3" w:rsidRPr="003F2DF3" w:rsidTr="00F84E36">
        <w:trPr>
          <w:trHeight w:val="229"/>
          <w:tblCellSpacing w:w="0" w:type="dxa"/>
        </w:trPr>
        <w:tc>
          <w:tcPr>
            <w:tcW w:w="179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b/>
                <w:bCs/>
                <w:bdr w:val="none" w:sz="0" w:space="0" w:color="auto" w:frame="1"/>
                <w:lang w:eastAsia="hr-HR"/>
              </w:rPr>
              <w:t>POZIV NA BROJ ODOBRENJA:</w:t>
            </w:r>
          </w:p>
        </w:tc>
        <w:tc>
          <w:tcPr>
            <w:tcW w:w="3202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lang w:eastAsia="hr-HR"/>
              </w:rPr>
              <w:t>OIB iznajmljivača (11 znamenki)</w:t>
            </w:r>
          </w:p>
        </w:tc>
      </w:tr>
      <w:tr w:rsidR="003F2DF3" w:rsidRPr="003F2DF3" w:rsidTr="00F84E36">
        <w:trPr>
          <w:trHeight w:val="217"/>
          <w:tblCellSpacing w:w="0" w:type="dxa"/>
        </w:trPr>
        <w:tc>
          <w:tcPr>
            <w:tcW w:w="179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4A0A9C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3F2DF3">
              <w:rPr>
                <w:rFonts w:eastAsia="Times New Roman" w:cstheme="minorHAnsi"/>
                <w:b/>
                <w:bCs/>
                <w:bdr w:val="none" w:sz="0" w:space="0" w:color="auto" w:frame="1"/>
                <w:lang w:eastAsia="hr-HR"/>
              </w:rPr>
              <w:t>OPIS PLAĆANJA:</w:t>
            </w:r>
          </w:p>
        </w:tc>
        <w:tc>
          <w:tcPr>
            <w:tcW w:w="3202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0A9C" w:rsidRPr="003F2DF3" w:rsidRDefault="00C73773" w:rsidP="003F2DF3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TURISTIČKA</w:t>
            </w:r>
            <w:r w:rsidR="004A0A9C" w:rsidRPr="003F2DF3">
              <w:rPr>
                <w:rFonts w:eastAsia="Times New Roman" w:cstheme="minorHAnsi"/>
                <w:lang w:eastAsia="hr-HR"/>
              </w:rPr>
              <w:t xml:space="preserve"> PRISTOJBA</w:t>
            </w:r>
          </w:p>
        </w:tc>
      </w:tr>
    </w:tbl>
    <w:p w:rsidR="00F84E36" w:rsidRDefault="00F84E36" w:rsidP="004A0A9C">
      <w:pPr>
        <w:rPr>
          <w:rFonts w:eastAsia="Times New Roman" w:cstheme="minorHAnsi"/>
          <w:sz w:val="24"/>
          <w:szCs w:val="24"/>
          <w:lang w:eastAsia="hr-HR"/>
        </w:rPr>
      </w:pPr>
    </w:p>
    <w:p w:rsidR="004A0A9C" w:rsidRPr="00500144" w:rsidRDefault="004A0A9C" w:rsidP="004A0A9C">
      <w:pPr>
        <w:rPr>
          <w:rFonts w:cstheme="minorHAnsi"/>
        </w:rPr>
      </w:pPr>
      <w:r w:rsidRPr="00500144">
        <w:rPr>
          <w:rFonts w:eastAsia="Times New Roman" w:cstheme="minorHAnsi"/>
          <w:b/>
          <w:color w:val="000000"/>
          <w:u w:val="single"/>
          <w:lang w:eastAsia="hr-HR"/>
        </w:rPr>
        <w:t>Napomena:</w:t>
      </w:r>
      <w:r w:rsidRPr="00500144">
        <w:rPr>
          <w:rFonts w:eastAsia="Times New Roman" w:cstheme="minorHAnsi"/>
          <w:color w:val="000000"/>
          <w:lang w:eastAsia="hr-HR"/>
        </w:rPr>
        <w:t xml:space="preserve"> </w:t>
      </w:r>
      <w:r w:rsidRPr="00500144">
        <w:rPr>
          <w:rFonts w:cstheme="minorHAnsi"/>
        </w:rPr>
        <w:t xml:space="preserve">Do 01.01.2016.  TZ grada Zadra je imala obvezu dostavljanja uplatnica iznajmljivačima na području svog djelovanja što nakon uvođenja </w:t>
      </w:r>
      <w:proofErr w:type="spellStart"/>
      <w:r w:rsidRPr="00500144">
        <w:rPr>
          <w:rFonts w:cstheme="minorHAnsi"/>
        </w:rPr>
        <w:t>eVisitora</w:t>
      </w:r>
      <w:proofErr w:type="spellEnd"/>
      <w:r w:rsidRPr="00500144">
        <w:rPr>
          <w:rFonts w:cstheme="minorHAnsi"/>
        </w:rPr>
        <w:t xml:space="preserve"> prestaje biti obveza jer preuzimanjem pristupnih podataka obveznik preuzima i uplatnicu generiranu unutar sustava. </w:t>
      </w:r>
    </w:p>
    <w:p w:rsidR="004A0A9C" w:rsidRDefault="004A0A9C" w:rsidP="008F7B79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7370C6" w:rsidRDefault="007370C6" w:rsidP="008F7B79">
      <w:pPr>
        <w:spacing w:after="0" w:line="240" w:lineRule="auto"/>
        <w:textAlignment w:val="baseline"/>
      </w:pPr>
    </w:p>
    <w:p w:rsidR="00BF0302" w:rsidRPr="00BF0302" w:rsidRDefault="00BF0302" w:rsidP="00BF0302">
      <w:pPr>
        <w:pStyle w:val="Odlomakpopisa"/>
        <w:numPr>
          <w:ilvl w:val="0"/>
          <w:numId w:val="9"/>
        </w:numPr>
        <w:spacing w:after="0" w:line="240" w:lineRule="auto"/>
        <w:textAlignment w:val="baseline"/>
        <w:rPr>
          <w:b/>
          <w:bCs/>
          <w:sz w:val="28"/>
          <w:szCs w:val="28"/>
        </w:rPr>
      </w:pPr>
      <w:r w:rsidRPr="00BF0302">
        <w:rPr>
          <w:b/>
          <w:bCs/>
          <w:sz w:val="28"/>
          <w:szCs w:val="28"/>
        </w:rPr>
        <w:t>TURISTIČKA ČLANARINA:</w:t>
      </w:r>
    </w:p>
    <w:p w:rsidR="00E44E12" w:rsidRDefault="00E44E12" w:rsidP="008F7B79">
      <w:pPr>
        <w:spacing w:after="0" w:line="240" w:lineRule="auto"/>
        <w:textAlignment w:val="baseline"/>
      </w:pPr>
    </w:p>
    <w:p w:rsidR="00E44E12" w:rsidRDefault="00E44E12" w:rsidP="008F7B79">
      <w:pPr>
        <w:spacing w:after="0" w:line="240" w:lineRule="auto"/>
        <w:textAlignment w:val="baseline"/>
      </w:pPr>
      <w:r>
        <w:t>Prema Zakonu o članarinama (NN br. 52/19, 14/20) svaka Fizička osoba koja pruža ugostiteljske usluge u domaćinstvu ili na obiteljskom poljoprivrednom gospodarstvu obveznik je plaćanja godišnjeg paušalni iznos članarine za svaki krevetu u sobi, apartmanu i kući za odmor.</w:t>
      </w:r>
    </w:p>
    <w:p w:rsidR="00E44E12" w:rsidRDefault="00E44E12" w:rsidP="008F7B79">
      <w:pPr>
        <w:spacing w:after="0" w:line="240" w:lineRule="auto"/>
        <w:textAlignment w:val="baseline"/>
      </w:pPr>
      <w:r>
        <w:t>Godišnji paušalni iznos članarine može se platiti jednokratno do 31. srpnja tekuće godine ili u tri jednaka obroka, s time da prvi obrok dospijeva 31. srpnja, drugi 31. kolovoza, a treći 30. rujna tekuće godine.</w:t>
      </w:r>
    </w:p>
    <w:p w:rsidR="00E44E12" w:rsidRPr="00F84A5E" w:rsidRDefault="00E44E12" w:rsidP="008F7B79">
      <w:pPr>
        <w:spacing w:after="0" w:line="240" w:lineRule="auto"/>
        <w:textAlignment w:val="baseline"/>
        <w:rPr>
          <w:b/>
          <w:bCs/>
        </w:rPr>
      </w:pPr>
      <w:r w:rsidRPr="00F84A5E">
        <w:rPr>
          <w:b/>
          <w:bCs/>
        </w:rPr>
        <w:t>Visina godišnjeg paušalnog iznosa članarine</w:t>
      </w:r>
      <w:r w:rsidR="00F84A5E">
        <w:rPr>
          <w:b/>
          <w:bCs/>
        </w:rPr>
        <w:t xml:space="preserve">: </w:t>
      </w:r>
    </w:p>
    <w:p w:rsidR="00E44E12" w:rsidRDefault="00E44E12" w:rsidP="008F7B79">
      <w:pPr>
        <w:spacing w:after="0" w:line="240" w:lineRule="auto"/>
        <w:textAlignment w:val="baseline"/>
      </w:pPr>
    </w:p>
    <w:tbl>
      <w:tblPr>
        <w:tblStyle w:val="Reetkatablice"/>
        <w:tblW w:w="9118" w:type="dxa"/>
        <w:tblLook w:val="04A0" w:firstRow="1" w:lastRow="0" w:firstColumn="1" w:lastColumn="0" w:noHBand="0" w:noVBand="1"/>
      </w:tblPr>
      <w:tblGrid>
        <w:gridCol w:w="2279"/>
        <w:gridCol w:w="1567"/>
        <w:gridCol w:w="2710"/>
        <w:gridCol w:w="2562"/>
      </w:tblGrid>
      <w:tr w:rsidR="00E44E12" w:rsidTr="00E3385D">
        <w:trPr>
          <w:trHeight w:val="469"/>
        </w:trPr>
        <w:tc>
          <w:tcPr>
            <w:tcW w:w="2279" w:type="dxa"/>
          </w:tcPr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67" w:type="dxa"/>
          </w:tcPr>
          <w:p w:rsidR="00E44E12" w:rsidRDefault="00E44E12" w:rsidP="00E3385D">
            <w:pPr>
              <w:jc w:val="center"/>
              <w:textAlignment w:val="baseline"/>
            </w:pPr>
            <w:r w:rsidRPr="004A37B4">
              <w:rPr>
                <w:b/>
                <w:bCs/>
              </w:rPr>
              <w:t>Smještaj u domaćinstvu</w:t>
            </w:r>
            <w:r>
              <w:t xml:space="preserve"> –</w:t>
            </w:r>
          </w:p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t>po krevetu</w:t>
            </w:r>
          </w:p>
        </w:tc>
        <w:tc>
          <w:tcPr>
            <w:tcW w:w="2710" w:type="dxa"/>
          </w:tcPr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 w:rsidRPr="004A37B4">
              <w:rPr>
                <w:b/>
                <w:bCs/>
              </w:rPr>
              <w:t>Smještaj na obiteljskom poljoprivrednom gospodarstvu</w:t>
            </w:r>
            <w:r>
              <w:t xml:space="preserve"> – po krevetu</w:t>
            </w:r>
          </w:p>
        </w:tc>
        <w:tc>
          <w:tcPr>
            <w:tcW w:w="2562" w:type="dxa"/>
          </w:tcPr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 w:rsidRPr="004A37B4">
              <w:rPr>
                <w:b/>
                <w:bCs/>
              </w:rPr>
              <w:t>Smještaj u domaćinstvu u kampu i u objektu vrste kamp odmorište</w:t>
            </w:r>
            <w:r>
              <w:t xml:space="preserve"> – za svaku smještajnu jedincu</w:t>
            </w:r>
          </w:p>
        </w:tc>
      </w:tr>
      <w:tr w:rsidR="00E44E12" w:rsidTr="00E3385D">
        <w:trPr>
          <w:trHeight w:val="440"/>
        </w:trPr>
        <w:tc>
          <w:tcPr>
            <w:tcW w:w="2279" w:type="dxa"/>
          </w:tcPr>
          <w:p w:rsidR="00E44E12" w:rsidRPr="004A0A9C" w:rsidRDefault="00E44E12" w:rsidP="00E3385D">
            <w:pPr>
              <w:jc w:val="center"/>
              <w:textAlignment w:val="baseline"/>
              <w:rPr>
                <w:b/>
                <w:bCs/>
              </w:rPr>
            </w:pPr>
            <w:r w:rsidRPr="004A0A9C">
              <w:rPr>
                <w:b/>
                <w:bCs/>
              </w:rPr>
              <w:t xml:space="preserve">Godišnji paušalni iznos turističke </w:t>
            </w:r>
            <w:r>
              <w:rPr>
                <w:b/>
                <w:bCs/>
              </w:rPr>
              <w:t>članarine</w:t>
            </w:r>
          </w:p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 w:rsidRPr="004A0A9C">
              <w:rPr>
                <w:b/>
                <w:bCs/>
              </w:rPr>
              <w:t>(u kunama)</w:t>
            </w:r>
          </w:p>
        </w:tc>
        <w:tc>
          <w:tcPr>
            <w:tcW w:w="1567" w:type="dxa"/>
          </w:tcPr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  <w:t>45,00</w:t>
            </w:r>
          </w:p>
        </w:tc>
        <w:tc>
          <w:tcPr>
            <w:tcW w:w="2710" w:type="dxa"/>
          </w:tcPr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  <w:t>30,00</w:t>
            </w:r>
          </w:p>
        </w:tc>
        <w:tc>
          <w:tcPr>
            <w:tcW w:w="2562" w:type="dxa"/>
          </w:tcPr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</w:p>
          <w:p w:rsidR="00E44E12" w:rsidRDefault="00E44E12" w:rsidP="00E3385D">
            <w:pPr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color w:val="000000"/>
                <w:sz w:val="28"/>
                <w:szCs w:val="28"/>
                <w:lang w:eastAsia="hr-HR"/>
              </w:rPr>
              <w:t>80,00</w:t>
            </w:r>
          </w:p>
        </w:tc>
      </w:tr>
    </w:tbl>
    <w:p w:rsidR="00F84A5E" w:rsidRDefault="00F84A5E" w:rsidP="008F7B79">
      <w:pPr>
        <w:spacing w:after="0" w:line="240" w:lineRule="auto"/>
        <w:textAlignment w:val="baseline"/>
      </w:pPr>
    </w:p>
    <w:p w:rsidR="00E44E12" w:rsidRPr="00F84A5E" w:rsidRDefault="00F84A5E" w:rsidP="008F7B79">
      <w:pPr>
        <w:spacing w:after="0" w:line="240" w:lineRule="auto"/>
        <w:textAlignment w:val="baseline"/>
        <w:rPr>
          <w:b/>
          <w:bCs/>
        </w:rPr>
      </w:pPr>
      <w:r w:rsidRPr="00F84A5E">
        <w:rPr>
          <w:b/>
          <w:bCs/>
        </w:rPr>
        <w:t>Godišnji paušalni iznos članarine za pomoćne ležajeve umanjuje se za 50%.</w:t>
      </w:r>
    </w:p>
    <w:p w:rsidR="00F84E36" w:rsidRPr="00F84E36" w:rsidRDefault="00F84A5E" w:rsidP="008F7B79">
      <w:pPr>
        <w:spacing w:after="0" w:line="240" w:lineRule="auto"/>
        <w:textAlignment w:val="baseline"/>
        <w:rPr>
          <w:b/>
          <w:bCs/>
        </w:rPr>
      </w:pPr>
      <w:r>
        <w:t xml:space="preserve">Nadležnoj ispostavi Porezne uprave potrebno je dostaviti </w:t>
      </w:r>
      <w:r w:rsidRPr="00F84A5E">
        <w:rPr>
          <w:b/>
          <w:bCs/>
        </w:rPr>
        <w:t>Obrazac TZ 2 do 15. siječnja tekuće godine</w:t>
      </w:r>
      <w:r>
        <w:t xml:space="preserve"> za prethodnu godinu u kojoj je u obvezi obračunati i uplatiti članarinu turističkoj zajednici.</w:t>
      </w:r>
    </w:p>
    <w:p w:rsidR="00F84E36" w:rsidRDefault="00F84E36" w:rsidP="00E44E12">
      <w:pPr>
        <w:spacing w:after="0" w:line="240" w:lineRule="auto"/>
        <w:textAlignment w:val="baseline"/>
        <w:rPr>
          <w:b/>
          <w:bCs/>
          <w:sz w:val="28"/>
          <w:szCs w:val="28"/>
        </w:rPr>
      </w:pPr>
    </w:p>
    <w:p w:rsidR="00E44E12" w:rsidRPr="00F84A5E" w:rsidRDefault="00F84A5E" w:rsidP="00E44E12">
      <w:pPr>
        <w:spacing w:after="0" w:line="240" w:lineRule="auto"/>
        <w:textAlignment w:val="baseline"/>
        <w:rPr>
          <w:b/>
          <w:bCs/>
          <w:sz w:val="28"/>
          <w:szCs w:val="28"/>
        </w:rPr>
      </w:pPr>
      <w:r w:rsidRPr="00F84A5E">
        <w:rPr>
          <w:b/>
          <w:bCs/>
          <w:sz w:val="28"/>
          <w:szCs w:val="28"/>
        </w:rPr>
        <w:t xml:space="preserve">IBAN račun i primjer uplatnice za uplatu TURISTIČKE ČLANARINE: </w:t>
      </w:r>
    </w:p>
    <w:tbl>
      <w:tblPr>
        <w:tblW w:w="5024" w:type="pct"/>
        <w:tblCellSpacing w:w="0" w:type="dxa"/>
        <w:tblBorders>
          <w:top w:val="single" w:sz="2" w:space="0" w:color="0B489D"/>
          <w:left w:val="single" w:sz="6" w:space="0" w:color="0B489D"/>
          <w:bottom w:val="single" w:sz="6" w:space="0" w:color="0B489D"/>
          <w:right w:val="single" w:sz="2" w:space="0" w:color="0B489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4552"/>
      </w:tblGrid>
      <w:tr w:rsidR="00E44E12" w:rsidRPr="00270568" w:rsidTr="00E3385D">
        <w:trPr>
          <w:trHeight w:val="229"/>
          <w:tblCellSpacing w:w="0" w:type="dxa"/>
        </w:trPr>
        <w:tc>
          <w:tcPr>
            <w:tcW w:w="2500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PLATITELJ</w:t>
            </w:r>
          </w:p>
        </w:tc>
        <w:tc>
          <w:tcPr>
            <w:tcW w:w="2500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IME I PREZIME IZNAJMLJIVAČA</w:t>
            </w:r>
          </w:p>
        </w:tc>
      </w:tr>
      <w:tr w:rsidR="00E44E12" w:rsidRPr="00270568" w:rsidTr="00E3385D">
        <w:trPr>
          <w:trHeight w:val="229"/>
          <w:tblCellSpacing w:w="0" w:type="dxa"/>
        </w:trPr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PRIMATELJ:</w:t>
            </w:r>
          </w:p>
        </w:tc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DRŽAVNI PRORAČUN</w:t>
            </w:r>
          </w:p>
        </w:tc>
      </w:tr>
      <w:tr w:rsidR="00E44E12" w:rsidRPr="00270568" w:rsidTr="00E3385D">
        <w:trPr>
          <w:trHeight w:val="229"/>
          <w:tblCellSpacing w:w="0" w:type="dxa"/>
        </w:trPr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MODEL:</w:t>
            </w:r>
          </w:p>
        </w:tc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HR67</w:t>
            </w:r>
          </w:p>
        </w:tc>
      </w:tr>
      <w:tr w:rsidR="00E44E12" w:rsidRPr="00270568" w:rsidTr="00E3385D">
        <w:trPr>
          <w:trHeight w:val="217"/>
          <w:tblCellSpacing w:w="0" w:type="dxa"/>
        </w:trPr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BROJ RAČUNA PRIMATELJA:</w:t>
            </w:r>
          </w:p>
        </w:tc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HR4210010051752027158</w:t>
            </w:r>
          </w:p>
        </w:tc>
      </w:tr>
      <w:tr w:rsidR="00E44E12" w:rsidRPr="00270568" w:rsidTr="00E3385D">
        <w:trPr>
          <w:trHeight w:val="229"/>
          <w:tblCellSpacing w:w="0" w:type="dxa"/>
        </w:trPr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POZIV NA BROJ ODOBRENJA:</w:t>
            </w:r>
          </w:p>
        </w:tc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OIB iznajmljivača (11 znamenki)</w:t>
            </w:r>
          </w:p>
        </w:tc>
      </w:tr>
      <w:tr w:rsidR="00E44E12" w:rsidRPr="00270568" w:rsidTr="00E3385D">
        <w:trPr>
          <w:trHeight w:val="23"/>
          <w:tblCellSpacing w:w="0" w:type="dxa"/>
        </w:trPr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C4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OPIS PLAĆANJA:</w:t>
            </w:r>
          </w:p>
        </w:tc>
        <w:tc>
          <w:tcPr>
            <w:tcW w:w="0" w:type="auto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12" w:rsidRPr="00FC47BC" w:rsidRDefault="00E44E12" w:rsidP="00E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TURISTIČKA ČLANARINA ZA 2020</w:t>
            </w:r>
          </w:p>
        </w:tc>
      </w:tr>
    </w:tbl>
    <w:p w:rsidR="002A16CC" w:rsidRDefault="002A16CC" w:rsidP="008F7B79">
      <w:pPr>
        <w:spacing w:after="0" w:line="240" w:lineRule="auto"/>
        <w:textAlignment w:val="baseline"/>
      </w:pPr>
    </w:p>
    <w:p w:rsidR="002A16CC" w:rsidRPr="002A16CC" w:rsidRDefault="002A16CC" w:rsidP="002A16CC">
      <w:pPr>
        <w:pStyle w:val="Odlomakpopisa"/>
        <w:numPr>
          <w:ilvl w:val="0"/>
          <w:numId w:val="9"/>
        </w:numPr>
        <w:spacing w:after="27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 w:rsidRPr="002A16CC">
        <w:rPr>
          <w:rFonts w:eastAsia="Times New Roman" w:cstheme="minorHAnsi"/>
          <w:b/>
          <w:color w:val="000000"/>
          <w:sz w:val="28"/>
          <w:szCs w:val="28"/>
          <w:lang w:eastAsia="hr-HR"/>
        </w:rPr>
        <w:t>PAUŠALNI POREZ ZA DJELATNOSTI IZNAJMLJIVANJA I SMJEŠTAJA U TURIZMU</w:t>
      </w:r>
    </w:p>
    <w:p w:rsidR="002A16CC" w:rsidRDefault="002A16CC" w:rsidP="002A16CC">
      <w:pPr>
        <w:spacing w:after="27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>Temeljem Odluke Gradskog Vijeća Grada Zadra (29. siječnja 2019.), visina paušalnog poreza za djelatnost iznajmljivanja i smještaja u turizmu na području grada Zadra za 20</w:t>
      </w:r>
      <w:r w:rsidR="00F84E36">
        <w:rPr>
          <w:rFonts w:eastAsia="Times New Roman" w:cstheme="minorHAnsi"/>
          <w:color w:val="000000"/>
          <w:lang w:eastAsia="hr-HR"/>
        </w:rPr>
        <w:t>20</w:t>
      </w:r>
      <w:r>
        <w:rPr>
          <w:rFonts w:eastAsia="Times New Roman" w:cstheme="minorHAnsi"/>
          <w:color w:val="000000"/>
          <w:lang w:eastAsia="hr-HR"/>
        </w:rPr>
        <w:t>. godinu ostala je nepromijenjena.</w:t>
      </w:r>
    </w:p>
    <w:p w:rsidR="002A16CC" w:rsidRPr="001E6139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u w:val="single"/>
          <w:lang w:eastAsia="hr-HR"/>
        </w:rPr>
      </w:pPr>
      <w:r w:rsidRPr="001E6139">
        <w:rPr>
          <w:rFonts w:eastAsia="Times New Roman" w:cstheme="minorHAnsi"/>
          <w:color w:val="000000"/>
          <w:u w:val="single"/>
          <w:lang w:eastAsia="hr-HR"/>
        </w:rPr>
        <w:t>Tablica 4.</w:t>
      </w:r>
    </w:p>
    <w:tbl>
      <w:tblPr>
        <w:tblW w:w="5000" w:type="pct"/>
        <w:tblCellSpacing w:w="0" w:type="dxa"/>
        <w:tblBorders>
          <w:top w:val="single" w:sz="2" w:space="0" w:color="0B489D"/>
          <w:left w:val="single" w:sz="6" w:space="0" w:color="0B489D"/>
          <w:bottom w:val="single" w:sz="6" w:space="0" w:color="0B489D"/>
          <w:right w:val="single" w:sz="2" w:space="0" w:color="0B489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2321"/>
        <w:gridCol w:w="2914"/>
      </w:tblGrid>
      <w:tr w:rsidR="002A16CC" w:rsidRPr="00ED4FF5" w:rsidTr="00E3385D">
        <w:trPr>
          <w:trHeight w:val="261"/>
          <w:tblCellSpacing w:w="0" w:type="dxa"/>
        </w:trPr>
        <w:tc>
          <w:tcPr>
            <w:tcW w:w="211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Razred turističkog mjesta</w:t>
            </w:r>
          </w:p>
        </w:tc>
        <w:tc>
          <w:tcPr>
            <w:tcW w:w="128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Iznos paušalnog poreza po krevetu</w:t>
            </w:r>
          </w:p>
        </w:tc>
        <w:tc>
          <w:tcPr>
            <w:tcW w:w="160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Iznos paušalnog poreza po smještajnoj jedinici u kampu, kamp-odmorištu i objektu za robinzonski turizam</w:t>
            </w:r>
          </w:p>
        </w:tc>
      </w:tr>
      <w:tr w:rsidR="002A16CC" w:rsidRPr="00ED4FF5" w:rsidTr="00E3385D">
        <w:trPr>
          <w:trHeight w:val="509"/>
          <w:tblCellSpacing w:w="0" w:type="dxa"/>
        </w:trPr>
        <w:tc>
          <w:tcPr>
            <w:tcW w:w="211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</w:p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Zadar, Petrčane</w:t>
            </w:r>
          </w:p>
        </w:tc>
        <w:tc>
          <w:tcPr>
            <w:tcW w:w="128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300,00 kn</w:t>
            </w:r>
          </w:p>
        </w:tc>
        <w:tc>
          <w:tcPr>
            <w:tcW w:w="160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50</w:t>
            </w: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kn</w:t>
            </w:r>
          </w:p>
        </w:tc>
      </w:tr>
      <w:tr w:rsidR="002A16CC" w:rsidRPr="00ED4FF5" w:rsidTr="00E3385D">
        <w:trPr>
          <w:trHeight w:val="770"/>
          <w:tblCellSpacing w:w="0" w:type="dxa"/>
        </w:trPr>
        <w:tc>
          <w:tcPr>
            <w:tcW w:w="211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</w:t>
            </w:r>
          </w:p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Ist</w:t>
            </w:r>
            <w:proofErr w:type="spellEnd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 xml:space="preserve">, </w:t>
            </w:r>
            <w:proofErr w:type="spellStart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Kožino</w:t>
            </w:r>
            <w:proofErr w:type="spellEnd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 xml:space="preserve">, Molat, Mali </w:t>
            </w:r>
            <w:proofErr w:type="spellStart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Iž</w:t>
            </w:r>
            <w:proofErr w:type="spellEnd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 xml:space="preserve">, Veli </w:t>
            </w:r>
            <w:proofErr w:type="spellStart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Iž</w:t>
            </w:r>
            <w:proofErr w:type="spellEnd"/>
          </w:p>
        </w:tc>
        <w:tc>
          <w:tcPr>
            <w:tcW w:w="128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255,00 kn</w:t>
            </w:r>
          </w:p>
        </w:tc>
        <w:tc>
          <w:tcPr>
            <w:tcW w:w="160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97,50 kn</w:t>
            </w:r>
          </w:p>
        </w:tc>
      </w:tr>
      <w:tr w:rsidR="002A16CC" w:rsidRPr="00ED4FF5" w:rsidTr="00E3385D">
        <w:trPr>
          <w:trHeight w:val="509"/>
          <w:tblCellSpacing w:w="0" w:type="dxa"/>
        </w:trPr>
        <w:tc>
          <w:tcPr>
            <w:tcW w:w="211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</w:t>
            </w:r>
          </w:p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 xml:space="preserve">Olib, </w:t>
            </w:r>
            <w:proofErr w:type="spellStart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Brgulje</w:t>
            </w:r>
            <w:proofErr w:type="spellEnd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 xml:space="preserve">, </w:t>
            </w:r>
            <w:proofErr w:type="spellStart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Zapuntel</w:t>
            </w:r>
            <w:proofErr w:type="spellEnd"/>
            <w:r w:rsidRPr="00ED4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, Premuda</w:t>
            </w:r>
          </w:p>
        </w:tc>
        <w:tc>
          <w:tcPr>
            <w:tcW w:w="128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210,00 kn</w:t>
            </w:r>
          </w:p>
        </w:tc>
        <w:tc>
          <w:tcPr>
            <w:tcW w:w="160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45,00 kn</w:t>
            </w:r>
          </w:p>
        </w:tc>
      </w:tr>
      <w:tr w:rsidR="002A16CC" w:rsidRPr="00ED4FF5" w:rsidTr="00E3385D">
        <w:trPr>
          <w:trHeight w:val="538"/>
          <w:tblCellSpacing w:w="0" w:type="dxa"/>
        </w:trPr>
        <w:tc>
          <w:tcPr>
            <w:tcW w:w="211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</w:t>
            </w:r>
          </w:p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proofErr w:type="spellStart"/>
            <w:r w:rsidRPr="00ED4F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Rava</w:t>
            </w:r>
            <w:proofErr w:type="spellEnd"/>
            <w:r w:rsidRPr="00ED4F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, Crno i ostala nerazvrstana mjesta</w:t>
            </w:r>
          </w:p>
        </w:tc>
        <w:tc>
          <w:tcPr>
            <w:tcW w:w="1281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150,00 kn</w:t>
            </w:r>
          </w:p>
        </w:tc>
        <w:tc>
          <w:tcPr>
            <w:tcW w:w="1608" w:type="pct"/>
            <w:tcBorders>
              <w:top w:val="single" w:sz="6" w:space="0" w:color="0B489D"/>
              <w:left w:val="single" w:sz="2" w:space="0" w:color="0B489D"/>
              <w:bottom w:val="single" w:sz="2" w:space="0" w:color="0B489D"/>
              <w:right w:val="single" w:sz="6" w:space="0" w:color="0B489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16CC" w:rsidRPr="00ED4FF5" w:rsidRDefault="002A16CC" w:rsidP="00E33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D4FF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75,00 kn</w:t>
            </w:r>
          </w:p>
        </w:tc>
      </w:tr>
    </w:tbl>
    <w:p w:rsidR="00FA3E30" w:rsidRDefault="00FA3E30" w:rsidP="00FA3E30">
      <w:pPr>
        <w:pStyle w:val="Odlomakpopisa"/>
        <w:spacing w:after="27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FA3E30" w:rsidRDefault="00FA3E30" w:rsidP="00FA3E30">
      <w:pPr>
        <w:pStyle w:val="Odlomakpopisa"/>
        <w:spacing w:after="27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FA3E30" w:rsidRDefault="00FA3E30" w:rsidP="00FA3E30">
      <w:pPr>
        <w:pStyle w:val="Odlomakpopisa"/>
        <w:spacing w:after="27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2A16CC" w:rsidRPr="002A16CC" w:rsidRDefault="002A16CC" w:rsidP="002A16CC">
      <w:pPr>
        <w:pStyle w:val="Odlomakpopisa"/>
        <w:numPr>
          <w:ilvl w:val="0"/>
          <w:numId w:val="9"/>
        </w:numPr>
        <w:spacing w:after="27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 w:rsidRPr="002A16CC">
        <w:rPr>
          <w:rFonts w:eastAsia="Times New Roman" w:cstheme="minorHAnsi"/>
          <w:b/>
          <w:color w:val="000000"/>
          <w:sz w:val="28"/>
          <w:szCs w:val="28"/>
          <w:lang w:eastAsia="hr-HR"/>
        </w:rPr>
        <w:t xml:space="preserve">POREZ NA PROVIZIJU (ZA USLUGE POSREDOVANJA) </w:t>
      </w:r>
    </w:p>
    <w:p w:rsidR="002A16CC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 xml:space="preserve">Privatni iznajmljivači soba, apartmana i kuća za odmor (koji nisu upisani u registar obveznika PDV-a) smatraju se malim poreznim obveznicima u odnosu na usluge koje im obavljaju porezni </w:t>
      </w:r>
      <w:r w:rsidR="00FA3E30">
        <w:rPr>
          <w:rFonts w:eastAsia="Times New Roman" w:cstheme="minorHAnsi"/>
          <w:color w:val="000000"/>
          <w:lang w:eastAsia="hr-HR"/>
        </w:rPr>
        <w:t>ob</w:t>
      </w:r>
      <w:r w:rsidRPr="00500144">
        <w:rPr>
          <w:rFonts w:eastAsia="Times New Roman" w:cstheme="minorHAnsi"/>
          <w:color w:val="000000"/>
          <w:lang w:eastAsia="hr-HR"/>
        </w:rPr>
        <w:t xml:space="preserve">veznici iz drugih članica Europske unije ili iz trećih zemalja. </w:t>
      </w:r>
    </w:p>
    <w:p w:rsidR="002A16CC" w:rsidRPr="00500144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2A16CC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 xml:space="preserve">Kada mali porezni obveznici primaju usluge od poreznih obveznika iz drugih država članica Europske unije ili trećih zemalja obvezni su na primljene usluge obračunati i platiti hrvatski PDV po stopi 25%. </w:t>
      </w:r>
    </w:p>
    <w:p w:rsidR="002A16CC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2A16CC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 xml:space="preserve">Ukoliko ste korisnik spomenutih usluga potrebno je u Poreznoj upravi zatražiti PDV identifikacijski broj 15 dana prije primanja usluga od poreznih obveznika iz drugih država članica Europske unije ili trećih zemalja. </w:t>
      </w:r>
    </w:p>
    <w:p w:rsidR="002A16CC" w:rsidRPr="00500144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2A16CC" w:rsidRPr="00500144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500144">
        <w:rPr>
          <w:rFonts w:eastAsia="Times New Roman" w:cstheme="minorHAnsi"/>
          <w:color w:val="000000"/>
          <w:lang w:eastAsia="hr-HR"/>
        </w:rPr>
        <w:t xml:space="preserve">Za obračunsko razdoblje u kojem je za Vas obavljena usluga posredovanja obvezni ste i podnijeti obrazac PDV i obrazac PDV-S u kojima ćete iskazati primljenu uslugu posredovanja i obračunati PDV. </w:t>
      </w:r>
    </w:p>
    <w:p w:rsidR="002A16CC" w:rsidRPr="00500144" w:rsidRDefault="002A16CC" w:rsidP="002A16CC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2A16CC" w:rsidRDefault="002A16CC" w:rsidP="008F7B79">
      <w:pPr>
        <w:spacing w:after="0" w:line="240" w:lineRule="auto"/>
        <w:textAlignment w:val="baseline"/>
      </w:pPr>
    </w:p>
    <w:p w:rsidR="00FA3E30" w:rsidRDefault="00FA3E30" w:rsidP="008F7B79">
      <w:pPr>
        <w:spacing w:after="0" w:line="240" w:lineRule="auto"/>
        <w:textAlignment w:val="baseline"/>
      </w:pPr>
    </w:p>
    <w:p w:rsidR="00FA3E30" w:rsidRDefault="00FA3E30" w:rsidP="008F7B79">
      <w:pPr>
        <w:spacing w:after="0" w:line="240" w:lineRule="auto"/>
        <w:textAlignment w:val="baseline"/>
      </w:pPr>
    </w:p>
    <w:p w:rsidR="00FA3E30" w:rsidRDefault="00FA3E30" w:rsidP="008F7B79">
      <w:pPr>
        <w:spacing w:after="0" w:line="240" w:lineRule="auto"/>
        <w:textAlignment w:val="baseline"/>
      </w:pPr>
    </w:p>
    <w:p w:rsidR="00FA3E30" w:rsidRDefault="00FA3E30" w:rsidP="008F7B79">
      <w:pPr>
        <w:spacing w:after="0" w:line="240" w:lineRule="auto"/>
        <w:textAlignment w:val="baseline"/>
      </w:pPr>
    </w:p>
    <w:p w:rsidR="00FA3E30" w:rsidRDefault="00FA3E30" w:rsidP="008F7B79">
      <w:pPr>
        <w:spacing w:after="0" w:line="240" w:lineRule="auto"/>
        <w:textAlignment w:val="baseline"/>
      </w:pPr>
    </w:p>
    <w:p w:rsidR="00F84A5E" w:rsidRDefault="00F84A5E" w:rsidP="008F7B79">
      <w:pPr>
        <w:spacing w:after="0" w:line="240" w:lineRule="auto"/>
        <w:textAlignment w:val="baseline"/>
      </w:pPr>
    </w:p>
    <w:p w:rsidR="00F84A5E" w:rsidRDefault="00F84A5E" w:rsidP="008F7B79">
      <w:pPr>
        <w:pStyle w:val="Odlomakpopisa"/>
        <w:numPr>
          <w:ilvl w:val="0"/>
          <w:numId w:val="9"/>
        </w:numPr>
        <w:spacing w:after="0" w:line="240" w:lineRule="auto"/>
        <w:textAlignment w:val="baseline"/>
      </w:pPr>
      <w:r w:rsidRPr="00F84A5E">
        <w:rPr>
          <w:b/>
          <w:bCs/>
          <w:sz w:val="28"/>
          <w:szCs w:val="28"/>
        </w:rPr>
        <w:lastRenderedPageBreak/>
        <w:t>REKATEGORIZACIJA</w:t>
      </w:r>
      <w:r>
        <w:t>- rješenja koja su izdana do 31. kolovoza 2007.g.</w:t>
      </w:r>
    </w:p>
    <w:p w:rsidR="00F84A5E" w:rsidRDefault="00F84A5E" w:rsidP="00BE48A1">
      <w:pPr>
        <w:spacing w:after="0" w:line="240" w:lineRule="auto"/>
        <w:textAlignment w:val="baseline"/>
      </w:pPr>
    </w:p>
    <w:p w:rsidR="00F84A5E" w:rsidRDefault="00F84A5E" w:rsidP="00F84A5E">
      <w:pPr>
        <w:spacing w:after="0" w:line="240" w:lineRule="auto"/>
        <w:textAlignment w:val="baseline"/>
        <w:rPr>
          <w:rFonts w:cs="Arial"/>
          <w:spacing w:val="-8"/>
        </w:rPr>
      </w:pPr>
      <w:r>
        <w:rPr>
          <w:rFonts w:cs="Arial"/>
          <w:spacing w:val="-8"/>
        </w:rPr>
        <w:t>N</w:t>
      </w:r>
      <w:r w:rsidRPr="00F84A5E">
        <w:rPr>
          <w:rFonts w:cs="Arial"/>
          <w:spacing w:val="-8"/>
        </w:rPr>
        <w:t xml:space="preserve">a temelju izmjena Zakona o ugostiteljskoj djelatnosti, koje su stupile na snagu 17. studenoga 2018. godine, </w:t>
      </w:r>
      <w:r w:rsidR="00BE48A1">
        <w:rPr>
          <w:rFonts w:cs="Arial"/>
          <w:spacing w:val="-8"/>
        </w:rPr>
        <w:t>potrebno je uskladiti</w:t>
      </w:r>
      <w:r w:rsidRPr="00F84A5E">
        <w:rPr>
          <w:rFonts w:cs="Arial"/>
          <w:spacing w:val="-8"/>
        </w:rPr>
        <w:t xml:space="preserve"> svoje poslovanje s odredbama novog pravilnika u vezi s vrstom i kategorijom objekata.</w:t>
      </w:r>
    </w:p>
    <w:p w:rsidR="00BE48A1" w:rsidRDefault="00BE48A1" w:rsidP="00F84A5E">
      <w:pPr>
        <w:spacing w:after="0" w:line="240" w:lineRule="auto"/>
        <w:textAlignment w:val="baseline"/>
      </w:pPr>
    </w:p>
    <w:p w:rsidR="00BE48A1" w:rsidRDefault="00F84A5E" w:rsidP="00F84A5E">
      <w:pPr>
        <w:spacing w:after="0" w:line="240" w:lineRule="auto"/>
        <w:textAlignment w:val="baseline"/>
      </w:pPr>
      <w:r>
        <w:t xml:space="preserve">Za </w:t>
      </w:r>
      <w:proofErr w:type="spellStart"/>
      <w:r>
        <w:t>rekategorizaciju</w:t>
      </w:r>
      <w:proofErr w:type="spellEnd"/>
      <w:r>
        <w:t xml:space="preserve"> postoje rokovi koji su različiti ovisno o tome kada je iznajmljivač dobio rješenje:</w:t>
      </w:r>
    </w:p>
    <w:p w:rsidR="00BE48A1" w:rsidRDefault="00BE48A1" w:rsidP="00BE48A1">
      <w:pPr>
        <w:pStyle w:val="Odlomakpopisa"/>
        <w:numPr>
          <w:ilvl w:val="0"/>
          <w:numId w:val="10"/>
        </w:numPr>
        <w:spacing w:after="0" w:line="240" w:lineRule="auto"/>
        <w:textAlignment w:val="baseline"/>
      </w:pPr>
      <w:r>
        <w:t>I</w:t>
      </w:r>
      <w:r w:rsidR="00F84A5E">
        <w:t>znajmljivač</w:t>
      </w:r>
      <w:r>
        <w:t>i</w:t>
      </w:r>
      <w:r w:rsidR="00F84A5E">
        <w:t xml:space="preserve"> koji </w:t>
      </w:r>
      <w:r>
        <w:t>imaju</w:t>
      </w:r>
      <w:r w:rsidR="00F84A5E">
        <w:t xml:space="preserve"> </w:t>
      </w:r>
      <w:r>
        <w:t>R</w:t>
      </w:r>
      <w:r w:rsidR="00F84A5E">
        <w:t>ješenje do 31. prosinca 2000. godine</w:t>
      </w:r>
      <w:r>
        <w:t xml:space="preserve"> – </w:t>
      </w:r>
      <w:bookmarkStart w:id="0" w:name="_Hlk43988487"/>
      <w:r>
        <w:t xml:space="preserve">trebaju izvršiti </w:t>
      </w:r>
      <w:proofErr w:type="spellStart"/>
      <w:r>
        <w:t>rekategorizaciju</w:t>
      </w:r>
      <w:bookmarkEnd w:id="0"/>
      <w:proofErr w:type="spellEnd"/>
      <w:r>
        <w:t xml:space="preserve"> do 17. studenoga 2020.</w:t>
      </w:r>
    </w:p>
    <w:p w:rsidR="00BE48A1" w:rsidRDefault="00BE48A1" w:rsidP="00BE48A1">
      <w:pPr>
        <w:pStyle w:val="Odlomakpopisa"/>
        <w:numPr>
          <w:ilvl w:val="0"/>
          <w:numId w:val="10"/>
        </w:numPr>
        <w:spacing w:after="0" w:line="240" w:lineRule="auto"/>
        <w:textAlignment w:val="baseline"/>
      </w:pPr>
      <w:r>
        <w:t>I</w:t>
      </w:r>
      <w:r w:rsidR="00F84A5E">
        <w:t xml:space="preserve">znajmljivači koji </w:t>
      </w:r>
      <w:r>
        <w:t>imaju</w:t>
      </w:r>
      <w:r w:rsidR="00F84A5E">
        <w:t xml:space="preserve"> rješenje od 1. siječnja 2001. do 31. prosinca 2004. godine</w:t>
      </w:r>
      <w:r>
        <w:t xml:space="preserve"> – </w:t>
      </w:r>
      <w:r w:rsidR="002A16CC">
        <w:t xml:space="preserve">trebaju izvršiti </w:t>
      </w:r>
      <w:proofErr w:type="spellStart"/>
      <w:r w:rsidR="002A16CC">
        <w:t>rekategorizaciju</w:t>
      </w:r>
      <w:proofErr w:type="spellEnd"/>
      <w:r>
        <w:t xml:space="preserve"> do 17. studenoga 2021.</w:t>
      </w:r>
    </w:p>
    <w:p w:rsidR="00BE48A1" w:rsidRDefault="00BE48A1" w:rsidP="00BE48A1">
      <w:pPr>
        <w:pStyle w:val="Odlomakpopisa"/>
        <w:numPr>
          <w:ilvl w:val="0"/>
          <w:numId w:val="10"/>
        </w:numPr>
        <w:spacing w:after="0" w:line="240" w:lineRule="auto"/>
        <w:textAlignment w:val="baseline"/>
      </w:pPr>
      <w:r>
        <w:t>Iznajmljivači</w:t>
      </w:r>
      <w:r w:rsidR="00F84A5E">
        <w:t xml:space="preserve"> koji imaju rješenje od 1. siječnja 2005. do 31. kolovoza 2007. godine</w:t>
      </w:r>
      <w:r>
        <w:t xml:space="preserve"> - </w:t>
      </w:r>
      <w:r w:rsidR="002A16CC">
        <w:t xml:space="preserve">trebaju izvršiti </w:t>
      </w:r>
      <w:proofErr w:type="spellStart"/>
      <w:r w:rsidR="002A16CC">
        <w:t>rekategorizaciju</w:t>
      </w:r>
      <w:proofErr w:type="spellEnd"/>
      <w:r w:rsidR="002A16CC">
        <w:t xml:space="preserve"> </w:t>
      </w:r>
      <w:r>
        <w:t>do 17. studenoga 2022.</w:t>
      </w:r>
    </w:p>
    <w:p w:rsidR="00BE48A1" w:rsidRDefault="00BE48A1" w:rsidP="00BE48A1">
      <w:pPr>
        <w:spacing w:after="0" w:line="240" w:lineRule="auto"/>
        <w:ind w:left="360"/>
        <w:textAlignment w:val="baseline"/>
      </w:pPr>
    </w:p>
    <w:p w:rsidR="00BE48A1" w:rsidRDefault="00BE48A1" w:rsidP="00BE48A1">
      <w:pPr>
        <w:spacing w:after="0" w:line="240" w:lineRule="auto"/>
        <w:textAlignment w:val="baseline"/>
      </w:pPr>
      <w:r>
        <w:t>Iznajmljivači koji ne podnesu zahtjev za izdavanje novog rješenja nastavljaju pružati ugostiteljske usluge, ali gube pravo isticati oznaku za kategoriju (zvjezdice) na objektu u kojem pružaju ugostiteljske usluge (NN 99/2018, Čl.25)</w:t>
      </w:r>
      <w:r w:rsidR="002A16CC">
        <w:t xml:space="preserve">. </w:t>
      </w:r>
    </w:p>
    <w:p w:rsidR="00F84A5E" w:rsidRDefault="00F84A5E" w:rsidP="008F7B79">
      <w:pPr>
        <w:spacing w:after="0" w:line="240" w:lineRule="auto"/>
        <w:textAlignment w:val="baseline"/>
      </w:pPr>
    </w:p>
    <w:p w:rsidR="002A16CC" w:rsidRDefault="002A16CC" w:rsidP="008F7B79">
      <w:pPr>
        <w:spacing w:after="0" w:line="240" w:lineRule="auto"/>
        <w:textAlignment w:val="baseline"/>
      </w:pPr>
    </w:p>
    <w:p w:rsidR="00F84E36" w:rsidRPr="001916CC" w:rsidRDefault="00F84E36" w:rsidP="00F84E36">
      <w:pPr>
        <w:pStyle w:val="Odlomakpopisa"/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  <w:r w:rsidRPr="007370C6">
        <w:rPr>
          <w:b/>
          <w:bCs/>
          <w:sz w:val="28"/>
          <w:szCs w:val="28"/>
        </w:rPr>
        <w:t>EVIDENCIJA RAČUNA I POPIS GOSTIJU:</w:t>
      </w:r>
    </w:p>
    <w:p w:rsidR="00F84E36" w:rsidRDefault="00F84E36" w:rsidP="00F84E36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</w:p>
    <w:p w:rsidR="00F84E36" w:rsidRDefault="00F84E36" w:rsidP="00F84E36">
      <w:pPr>
        <w:spacing w:after="0" w:line="240" w:lineRule="auto"/>
        <w:textAlignment w:val="baseline"/>
      </w:pPr>
      <w:r>
        <w:t xml:space="preserve">Kao i prethodnih godina, porezni </w:t>
      </w:r>
      <w:r w:rsidRPr="00BF0302">
        <w:rPr>
          <w:b/>
          <w:bCs/>
        </w:rPr>
        <w:t>obveznik je dužan izdavati račune</w:t>
      </w:r>
      <w:r>
        <w:t xml:space="preserve"> za svaku obavljenu uslugu gostu. Račun za obavljenu uslugu mora sadržavati: </w:t>
      </w:r>
    </w:p>
    <w:p w:rsidR="00F84E36" w:rsidRPr="001916CC" w:rsidRDefault="00F84E36" w:rsidP="00F84E36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  <w:r>
        <w:t xml:space="preserve">broj i datum izdavanja </w:t>
      </w:r>
    </w:p>
    <w:p w:rsidR="00F84E36" w:rsidRPr="001916CC" w:rsidRDefault="00F84E36" w:rsidP="00F84E36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  <w:r>
        <w:t xml:space="preserve">ime i prezime, adresa i OIB iznajmljivača </w:t>
      </w:r>
    </w:p>
    <w:p w:rsidR="00F84E36" w:rsidRPr="001916CC" w:rsidRDefault="00F84E36" w:rsidP="00F84E36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  <w:r>
        <w:t xml:space="preserve">ime i prezime/naziv osobe kojoj je usluga pružena </w:t>
      </w:r>
    </w:p>
    <w:p w:rsidR="00F84E36" w:rsidRPr="001916CC" w:rsidRDefault="00F84E36" w:rsidP="00F84E36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  <w:r>
        <w:t xml:space="preserve">količinu, opis, cijenu i ukupan iznos pružene usluge, te istaknut eventualni popust </w:t>
      </w:r>
    </w:p>
    <w:p w:rsidR="00F84E36" w:rsidRPr="00BF0302" w:rsidRDefault="00F84E36" w:rsidP="00F84E36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  <w:r>
        <w:t xml:space="preserve">potpis izdavatelja računa </w:t>
      </w:r>
    </w:p>
    <w:p w:rsidR="00F84E36" w:rsidRPr="00BF0302" w:rsidRDefault="00F84E36" w:rsidP="00F84E36">
      <w:pPr>
        <w:pStyle w:val="Odlomakpopisa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</w:p>
    <w:p w:rsidR="00F84E36" w:rsidRDefault="00F84E36" w:rsidP="00F84E36">
      <w:pPr>
        <w:spacing w:after="0" w:line="240" w:lineRule="auto"/>
        <w:textAlignment w:val="baseline"/>
      </w:pPr>
      <w:r>
        <w:t xml:space="preserve">Račun se izdaje najmanje u 2 primjerka, original gostu, dok drugi primjerak zadržava iznajmljivač. </w:t>
      </w:r>
    </w:p>
    <w:p w:rsidR="00F84E36" w:rsidRDefault="00F84E36" w:rsidP="00F84E36">
      <w:pPr>
        <w:spacing w:after="0" w:line="240" w:lineRule="auto"/>
        <w:textAlignment w:val="baseline"/>
      </w:pPr>
    </w:p>
    <w:p w:rsidR="00F84E36" w:rsidRDefault="00F84E36" w:rsidP="00F84E36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lang w:eastAsia="hr-HR"/>
        </w:rPr>
      </w:pPr>
      <w:r w:rsidRPr="008F7B79">
        <w:rPr>
          <w:rFonts w:eastAsia="Times New Roman" w:cstheme="minorHAnsi"/>
          <w:color w:val="000000"/>
          <w:lang w:eastAsia="hr-HR"/>
        </w:rPr>
        <w:t xml:space="preserve">Evidencija o izdanim računima vodi se </w:t>
      </w:r>
      <w:r>
        <w:rPr>
          <w:rFonts w:eastAsia="Times New Roman" w:cstheme="minorHAnsi"/>
          <w:color w:val="000000"/>
          <w:lang w:eastAsia="hr-HR"/>
        </w:rPr>
        <w:t xml:space="preserve">u </w:t>
      </w:r>
      <w:r w:rsidRPr="008F7B79">
        <w:rPr>
          <w:rFonts w:eastAsia="Times New Roman" w:cstheme="minorHAnsi"/>
          <w:b/>
          <w:color w:val="000000"/>
          <w:lang w:eastAsia="hr-HR"/>
        </w:rPr>
        <w:t>knjizi evidencije prometa</w:t>
      </w:r>
      <w:r>
        <w:rPr>
          <w:rFonts w:eastAsia="Times New Roman" w:cstheme="minorHAnsi"/>
          <w:b/>
          <w:color w:val="000000"/>
          <w:lang w:eastAsia="hr-HR"/>
        </w:rPr>
        <w:t xml:space="preserve">. </w:t>
      </w:r>
    </w:p>
    <w:p w:rsidR="00F84E36" w:rsidRDefault="00F84E36" w:rsidP="00F84E36">
      <w:pPr>
        <w:spacing w:after="0" w:line="240" w:lineRule="auto"/>
        <w:textAlignment w:val="baseline"/>
        <w:rPr>
          <w:rFonts w:eastAsia="Times New Roman" w:cstheme="minorHAnsi"/>
          <w:b/>
          <w:color w:val="000000"/>
          <w:lang w:eastAsia="hr-HR"/>
        </w:rPr>
      </w:pPr>
    </w:p>
    <w:p w:rsidR="00F84E36" w:rsidRDefault="00F84E36" w:rsidP="00F84E36">
      <w:pPr>
        <w:spacing w:after="0" w:line="240" w:lineRule="auto"/>
        <w:textAlignment w:val="baseline"/>
      </w:pPr>
    </w:p>
    <w:p w:rsidR="00F84E36" w:rsidRPr="00BF0302" w:rsidRDefault="00F84E36" w:rsidP="00F84E36">
      <w:pPr>
        <w:pStyle w:val="Odlomakpopisa"/>
        <w:numPr>
          <w:ilvl w:val="0"/>
          <w:numId w:val="9"/>
        </w:numPr>
        <w:spacing w:after="0" w:line="240" w:lineRule="auto"/>
        <w:textAlignment w:val="baseline"/>
        <w:rPr>
          <w:b/>
          <w:bCs/>
          <w:sz w:val="28"/>
          <w:szCs w:val="28"/>
        </w:rPr>
      </w:pPr>
      <w:r w:rsidRPr="00BF0302">
        <w:rPr>
          <w:b/>
          <w:bCs/>
          <w:sz w:val="28"/>
          <w:szCs w:val="28"/>
        </w:rPr>
        <w:t>CJENI</w:t>
      </w:r>
      <w:r>
        <w:rPr>
          <w:b/>
          <w:bCs/>
          <w:sz w:val="28"/>
          <w:szCs w:val="28"/>
        </w:rPr>
        <w:t>K</w:t>
      </w:r>
    </w:p>
    <w:p w:rsidR="00F84E36" w:rsidRDefault="00F84E36" w:rsidP="00F84E36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</w:pPr>
    </w:p>
    <w:p w:rsidR="006614CD" w:rsidRDefault="00F84E36" w:rsidP="00F84E36">
      <w:pPr>
        <w:spacing w:after="0" w:line="240" w:lineRule="auto"/>
        <w:textAlignment w:val="baseline"/>
      </w:pPr>
      <w:r w:rsidRPr="00BF0302">
        <w:t>Cijene usluga trebaju biti vidno istaknute i formiraju ih sami iznajmljivači, a cjeni</w:t>
      </w:r>
      <w:r>
        <w:t>ke</w:t>
      </w:r>
      <w:r w:rsidRPr="00BF0302">
        <w:t xml:space="preserve"> </w:t>
      </w:r>
      <w:r>
        <w:t>nije potrebno</w:t>
      </w:r>
      <w:r w:rsidRPr="00BF0302">
        <w:t xml:space="preserve"> ovjeravati.</w:t>
      </w:r>
      <w:r w:rsidR="00323154">
        <w:t xml:space="preserve"> </w:t>
      </w:r>
      <w:r>
        <w:t>U cjeniku je potrebno istaknuti:</w:t>
      </w:r>
    </w:p>
    <w:p w:rsidR="006614CD" w:rsidRDefault="00F84E36" w:rsidP="006614CD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>
        <w:t>U cijenu je uključena turistička pristoj</w:t>
      </w:r>
      <w:r w:rsidRPr="006614CD">
        <w:rPr>
          <w:rFonts w:eastAsia="Times New Roman" w:cstheme="minorHAnsi"/>
          <w:color w:val="000000"/>
          <w:lang w:eastAsia="hr-HR"/>
        </w:rPr>
        <w:t xml:space="preserve">ba </w:t>
      </w:r>
    </w:p>
    <w:p w:rsidR="00F84E36" w:rsidRPr="006614CD" w:rsidRDefault="006614CD" w:rsidP="006614CD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>O</w:t>
      </w:r>
      <w:r w:rsidR="00F84E36" w:rsidRPr="006614CD">
        <w:rPr>
          <w:rFonts w:eastAsia="Times New Roman" w:cstheme="minorHAnsi"/>
          <w:color w:val="000000"/>
          <w:lang w:eastAsia="hr-HR"/>
        </w:rPr>
        <w:t>bveznik ne podliježe plaćanju PDV-a prema Zakonu o PDV-u (čl. 90 / st.2)</w:t>
      </w:r>
    </w:p>
    <w:p w:rsidR="006614CD" w:rsidRDefault="006614CD" w:rsidP="008F7B79">
      <w:pPr>
        <w:spacing w:after="0" w:line="240" w:lineRule="auto"/>
        <w:textAlignment w:val="baseline"/>
      </w:pPr>
      <w:bookmarkStart w:id="1" w:name="_GoBack"/>
      <w:bookmarkEnd w:id="1"/>
    </w:p>
    <w:p w:rsidR="006614CD" w:rsidRDefault="006614CD" w:rsidP="008F7B79">
      <w:pPr>
        <w:spacing w:after="0" w:line="240" w:lineRule="auto"/>
        <w:textAlignment w:val="baseline"/>
      </w:pPr>
    </w:p>
    <w:p w:rsidR="00F84A5E" w:rsidRPr="002A16CC" w:rsidRDefault="002A16CC" w:rsidP="002A16CC">
      <w:pPr>
        <w:pStyle w:val="Odlomakpopisa"/>
        <w:numPr>
          <w:ilvl w:val="0"/>
          <w:numId w:val="9"/>
        </w:numPr>
        <w:spacing w:after="0" w:line="240" w:lineRule="auto"/>
        <w:textAlignment w:val="baseline"/>
        <w:rPr>
          <w:b/>
          <w:bCs/>
          <w:sz w:val="28"/>
          <w:szCs w:val="28"/>
        </w:rPr>
      </w:pPr>
      <w:r w:rsidRPr="002A16CC">
        <w:rPr>
          <w:b/>
          <w:bCs/>
          <w:sz w:val="28"/>
          <w:szCs w:val="28"/>
        </w:rPr>
        <w:t xml:space="preserve">OSTALE PROPISANE OBVEZE: </w:t>
      </w:r>
    </w:p>
    <w:p w:rsidR="00BF0302" w:rsidRPr="002A16CC" w:rsidRDefault="00BF0302" w:rsidP="002A16CC">
      <w:pPr>
        <w:pStyle w:val="Odlomakpopisa"/>
        <w:spacing w:after="0" w:line="240" w:lineRule="auto"/>
        <w:textAlignment w:val="baseline"/>
      </w:pPr>
    </w:p>
    <w:p w:rsidR="008F7B79" w:rsidRPr="006614CD" w:rsidRDefault="00440668" w:rsidP="002A16CC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2A16CC">
        <w:rPr>
          <w:rFonts w:eastAsia="Times New Roman" w:cstheme="minorHAnsi"/>
          <w:color w:val="000000"/>
          <w:lang w:eastAsia="hr-HR"/>
        </w:rPr>
        <w:t xml:space="preserve">U objektu potrebno je imati vidno označen </w:t>
      </w:r>
      <w:r w:rsidRPr="002A16CC">
        <w:rPr>
          <w:rFonts w:eastAsia="Times New Roman" w:cstheme="minorHAnsi"/>
          <w:b/>
          <w:color w:val="000000"/>
          <w:lang w:eastAsia="hr-HR"/>
        </w:rPr>
        <w:t xml:space="preserve">evakuacijski plan.  </w:t>
      </w:r>
    </w:p>
    <w:p w:rsidR="006614CD" w:rsidRPr="002A16CC" w:rsidRDefault="006614CD" w:rsidP="006614CD">
      <w:pPr>
        <w:pStyle w:val="Odlomakpopisa"/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FA3E30" w:rsidRDefault="00270568" w:rsidP="00FA3E30">
      <w:pPr>
        <w:pStyle w:val="Odlomakpopisa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2A16CC">
        <w:rPr>
          <w:rFonts w:eastAsia="Times New Roman" w:cstheme="minorHAnsi"/>
          <w:color w:val="000000"/>
          <w:lang w:eastAsia="hr-HR"/>
        </w:rPr>
        <w:t xml:space="preserve">Na objektu ili neposrednoj blizini </w:t>
      </w:r>
      <w:r w:rsidRPr="002A16CC">
        <w:rPr>
          <w:rFonts w:eastAsia="Times New Roman" w:cstheme="minorHAnsi"/>
          <w:b/>
          <w:color w:val="000000"/>
          <w:lang w:eastAsia="hr-HR"/>
        </w:rPr>
        <w:t>vidno istaknuti naziv usluge</w:t>
      </w:r>
      <w:r w:rsidRPr="002A16CC">
        <w:rPr>
          <w:rFonts w:eastAsia="Times New Roman" w:cstheme="minorHAnsi"/>
          <w:color w:val="000000"/>
          <w:lang w:eastAsia="hr-HR"/>
        </w:rPr>
        <w:t xml:space="preserve"> (ploča s oznakom vrste smještaja). Ploča se može n</w:t>
      </w:r>
      <w:r w:rsidR="00BA04FC" w:rsidRPr="002A16CC">
        <w:rPr>
          <w:rFonts w:eastAsia="Times New Roman" w:cstheme="minorHAnsi"/>
          <w:color w:val="000000"/>
          <w:lang w:eastAsia="hr-HR"/>
        </w:rPr>
        <w:t xml:space="preserve">abaviti </w:t>
      </w:r>
      <w:r w:rsidR="002A16CC" w:rsidRPr="002A16CC">
        <w:rPr>
          <w:rFonts w:eastAsia="Times New Roman" w:cstheme="minorHAnsi"/>
          <w:color w:val="000000"/>
          <w:lang w:eastAsia="hr-HR"/>
        </w:rPr>
        <w:t>na sljedećim adresama licenciranim</w:t>
      </w:r>
      <w:r w:rsidRPr="002A16CC">
        <w:rPr>
          <w:rFonts w:eastAsia="Times New Roman" w:cstheme="minorHAnsi"/>
          <w:color w:val="000000"/>
          <w:lang w:eastAsia="hr-HR"/>
        </w:rPr>
        <w:t xml:space="preserve"> za izradu</w:t>
      </w:r>
      <w:r w:rsidR="002A16CC" w:rsidRPr="002A16CC">
        <w:rPr>
          <w:rFonts w:eastAsia="Times New Roman" w:cstheme="minorHAnsi"/>
          <w:color w:val="000000"/>
          <w:lang w:eastAsia="hr-HR"/>
        </w:rPr>
        <w:t xml:space="preserve"> </w:t>
      </w:r>
      <w:r w:rsidRPr="002A16CC">
        <w:rPr>
          <w:rFonts w:eastAsia="Times New Roman" w:cstheme="minorHAnsi"/>
          <w:color w:val="000000"/>
          <w:lang w:eastAsia="hr-HR"/>
        </w:rPr>
        <w:t>standardiziranih ploča</w:t>
      </w:r>
      <w:r w:rsidR="00FA3E30">
        <w:rPr>
          <w:rFonts w:eastAsia="Times New Roman" w:cstheme="minorHAnsi"/>
          <w:color w:val="000000"/>
          <w:lang w:eastAsia="hr-HR"/>
        </w:rPr>
        <w:t xml:space="preserve">: </w:t>
      </w:r>
    </w:p>
    <w:p w:rsidR="006614CD" w:rsidRDefault="006614CD" w:rsidP="006614CD">
      <w:pPr>
        <w:pStyle w:val="Odlomakpopisa"/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FA3E30" w:rsidRDefault="00270568" w:rsidP="006614CD">
      <w:pPr>
        <w:pStyle w:val="Odlomakpopisa"/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FA3E30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lastRenderedPageBreak/>
        <w:t>T.O. ROBI</w:t>
      </w:r>
      <w:r w:rsidRPr="00FA3E30">
        <w:rPr>
          <w:rFonts w:eastAsia="Times New Roman" w:cstheme="minorHAnsi"/>
          <w:color w:val="000000"/>
          <w:lang w:eastAsia="hr-HR"/>
        </w:rPr>
        <w:br/>
        <w:t>Adresa: Put Nina 129 a, 23000 Zadar, Hrvatska</w:t>
      </w:r>
      <w:r w:rsidRPr="00FA3E30">
        <w:rPr>
          <w:rFonts w:eastAsia="Times New Roman" w:cstheme="minorHAnsi"/>
          <w:color w:val="000000"/>
          <w:lang w:eastAsia="hr-HR"/>
        </w:rPr>
        <w:br/>
        <w:t>Tel: 023 220 655</w:t>
      </w:r>
      <w:r w:rsidRPr="00FA3E30">
        <w:rPr>
          <w:rFonts w:eastAsia="Times New Roman" w:cstheme="minorHAnsi"/>
          <w:color w:val="000000"/>
          <w:lang w:eastAsia="hr-HR"/>
        </w:rPr>
        <w:br/>
        <w:t>Fax: 023 220 654 </w:t>
      </w:r>
      <w:r w:rsidRPr="00FA3E30">
        <w:rPr>
          <w:rFonts w:eastAsia="Times New Roman" w:cstheme="minorHAnsi"/>
          <w:color w:val="000000"/>
          <w:lang w:eastAsia="hr-HR"/>
        </w:rPr>
        <w:br/>
        <w:t>E-mail: </w:t>
      </w:r>
      <w:hyperlink r:id="rId6" w:tgtFrame="_blank" w:history="1">
        <w:r w:rsidRPr="00FA3E30">
          <w:rPr>
            <w:rFonts w:eastAsia="Times New Roman" w:cstheme="minorHAnsi"/>
            <w:color w:val="0000FF"/>
            <w:u w:val="single"/>
            <w:bdr w:val="none" w:sz="0" w:space="0" w:color="auto" w:frame="1"/>
            <w:lang w:eastAsia="hr-HR"/>
          </w:rPr>
          <w:t>reklame.mikic@gmail.com</w:t>
        </w:r>
      </w:hyperlink>
    </w:p>
    <w:p w:rsidR="00FA3E30" w:rsidRPr="00FA3E30" w:rsidRDefault="00FA3E30" w:rsidP="00FA3E30">
      <w:pPr>
        <w:pStyle w:val="Odlomakpopisa"/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</w:p>
    <w:p w:rsidR="00FA501C" w:rsidRPr="00FA3E30" w:rsidRDefault="00270568" w:rsidP="006614CD">
      <w:pPr>
        <w:pStyle w:val="Odlomakpopisa"/>
        <w:spacing w:after="0" w:line="240" w:lineRule="auto"/>
        <w:textAlignment w:val="baseline"/>
        <w:rPr>
          <w:rFonts w:eastAsia="Times New Roman" w:cstheme="minorHAnsi"/>
          <w:color w:val="000000"/>
          <w:lang w:eastAsia="hr-HR"/>
        </w:rPr>
      </w:pPr>
      <w:r w:rsidRPr="00FA3E30">
        <w:rPr>
          <w:rFonts w:eastAsia="Times New Roman" w:cstheme="minorHAnsi"/>
          <w:b/>
          <w:bCs/>
          <w:color w:val="000000"/>
          <w:bdr w:val="none" w:sz="0" w:space="0" w:color="auto" w:frame="1"/>
          <w:lang w:eastAsia="hr-HR"/>
        </w:rPr>
        <w:t>KORDUN MARKETING D.O.O.</w:t>
      </w:r>
      <w:r w:rsidRPr="00FA3E30">
        <w:rPr>
          <w:rFonts w:eastAsia="Times New Roman" w:cstheme="minorHAnsi"/>
          <w:color w:val="000000"/>
          <w:lang w:eastAsia="hr-HR"/>
        </w:rPr>
        <w:br/>
        <w:t xml:space="preserve">Adresa: Matka </w:t>
      </w:r>
      <w:proofErr w:type="spellStart"/>
      <w:r w:rsidRPr="00FA3E30">
        <w:rPr>
          <w:rFonts w:eastAsia="Times New Roman" w:cstheme="minorHAnsi"/>
          <w:color w:val="000000"/>
          <w:lang w:eastAsia="hr-HR"/>
        </w:rPr>
        <w:t>Laginje</w:t>
      </w:r>
      <w:proofErr w:type="spellEnd"/>
      <w:r w:rsidRPr="00FA3E30">
        <w:rPr>
          <w:rFonts w:eastAsia="Times New Roman" w:cstheme="minorHAnsi"/>
          <w:color w:val="000000"/>
          <w:lang w:eastAsia="hr-HR"/>
        </w:rPr>
        <w:t xml:space="preserve"> 10, 47000 Karlovac, Hrvatska</w:t>
      </w:r>
      <w:r w:rsidRPr="00FA3E30">
        <w:rPr>
          <w:rFonts w:eastAsia="Times New Roman" w:cstheme="minorHAnsi"/>
          <w:color w:val="000000"/>
          <w:lang w:eastAsia="hr-HR"/>
        </w:rPr>
        <w:br/>
        <w:t>Tel: 047 645 561</w:t>
      </w:r>
      <w:r w:rsidRPr="00FA3E30">
        <w:rPr>
          <w:rFonts w:eastAsia="Times New Roman" w:cstheme="minorHAnsi"/>
          <w:color w:val="000000"/>
          <w:lang w:eastAsia="hr-HR"/>
        </w:rPr>
        <w:br/>
      </w:r>
      <w:r w:rsidR="00FA3E30">
        <w:rPr>
          <w:rFonts w:eastAsia="Times New Roman" w:cstheme="minorHAnsi"/>
          <w:color w:val="000000"/>
          <w:lang w:eastAsia="hr-HR"/>
        </w:rPr>
        <w:t xml:space="preserve"> </w:t>
      </w:r>
      <w:r w:rsidRPr="00FA3E30">
        <w:rPr>
          <w:rFonts w:eastAsia="Times New Roman" w:cstheme="minorHAnsi"/>
          <w:color w:val="000000"/>
          <w:lang w:eastAsia="hr-HR"/>
        </w:rPr>
        <w:t>Fax: 047 645 559</w:t>
      </w:r>
      <w:r w:rsidRPr="00FA3E30">
        <w:rPr>
          <w:rFonts w:eastAsia="Times New Roman" w:cstheme="minorHAnsi"/>
          <w:color w:val="000000"/>
          <w:lang w:eastAsia="hr-HR"/>
        </w:rPr>
        <w:br/>
      </w:r>
      <w:r w:rsidR="004F2D96" w:rsidRPr="00FA3E30">
        <w:rPr>
          <w:rFonts w:eastAsia="Times New Roman" w:cstheme="minorHAnsi"/>
          <w:color w:val="000000"/>
          <w:lang w:eastAsia="hr-HR"/>
        </w:rPr>
        <w:t xml:space="preserve"> </w:t>
      </w:r>
      <w:r w:rsidRPr="00FA3E30">
        <w:rPr>
          <w:rFonts w:eastAsia="Times New Roman" w:cstheme="minorHAnsi"/>
          <w:color w:val="000000"/>
          <w:lang w:eastAsia="hr-HR"/>
        </w:rPr>
        <w:t>E-mail: </w:t>
      </w:r>
      <w:hyperlink r:id="rId7" w:tgtFrame="_blank" w:history="1">
        <w:r w:rsidRPr="00FA3E30">
          <w:rPr>
            <w:rFonts w:eastAsia="Times New Roman" w:cstheme="minorHAnsi"/>
            <w:color w:val="0000FF"/>
            <w:u w:val="single"/>
            <w:bdr w:val="none" w:sz="0" w:space="0" w:color="auto" w:frame="1"/>
            <w:lang w:eastAsia="hr-HR"/>
          </w:rPr>
          <w:t>prodaja-lav@kordun.hr</w:t>
        </w:r>
      </w:hyperlink>
      <w:r w:rsidRPr="00FA3E30">
        <w:rPr>
          <w:rFonts w:eastAsia="Times New Roman" w:cstheme="minorHAnsi"/>
          <w:color w:val="000000"/>
          <w:lang w:eastAsia="hr-HR"/>
        </w:rPr>
        <w:br/>
      </w:r>
      <w:r w:rsidRPr="00FA3E30">
        <w:rPr>
          <w:rFonts w:eastAsia="Times New Roman" w:cstheme="minorHAnsi"/>
          <w:color w:val="000000"/>
          <w:sz w:val="20"/>
          <w:szCs w:val="20"/>
          <w:lang w:eastAsia="hr-HR"/>
        </w:rPr>
        <w:br/>
      </w:r>
    </w:p>
    <w:p w:rsidR="002A16CC" w:rsidRDefault="002A16CC" w:rsidP="00751D36">
      <w:pPr>
        <w:spacing w:after="270" w:line="240" w:lineRule="auto"/>
        <w:textAlignment w:val="baseline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</w:p>
    <w:p w:rsidR="004F2D96" w:rsidRDefault="004F2D96" w:rsidP="00751D36">
      <w:pPr>
        <w:spacing w:after="270" w:line="240" w:lineRule="auto"/>
        <w:textAlignment w:val="baseline"/>
        <w:rPr>
          <w:rFonts w:eastAsia="Times New Roman" w:cstheme="minorHAnsi"/>
          <w:b/>
          <w:color w:val="000000"/>
          <w:lang w:eastAsia="hr-HR"/>
        </w:rPr>
      </w:pPr>
    </w:p>
    <w:sectPr w:rsidR="004F2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useo500">
    <w:altName w:val="Times New Roman"/>
    <w:panose1 w:val="00000000000000000000"/>
    <w:charset w:val="00"/>
    <w:family w:val="roman"/>
    <w:notTrueType/>
    <w:pitch w:val="default"/>
  </w:font>
  <w:font w:name="museo30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2BA"/>
    <w:multiLevelType w:val="hybridMultilevel"/>
    <w:tmpl w:val="F7B8F7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356F5"/>
    <w:multiLevelType w:val="hybridMultilevel"/>
    <w:tmpl w:val="394440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A057C"/>
    <w:multiLevelType w:val="hybridMultilevel"/>
    <w:tmpl w:val="173A67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51044"/>
    <w:multiLevelType w:val="hybridMultilevel"/>
    <w:tmpl w:val="73F60CC0"/>
    <w:lvl w:ilvl="0" w:tplc="7F70560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B126C"/>
    <w:multiLevelType w:val="hybridMultilevel"/>
    <w:tmpl w:val="CCBE18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C1CB8"/>
    <w:multiLevelType w:val="hybridMultilevel"/>
    <w:tmpl w:val="AA646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378E2"/>
    <w:multiLevelType w:val="hybridMultilevel"/>
    <w:tmpl w:val="37DC6CCE"/>
    <w:lvl w:ilvl="0" w:tplc="43AEE4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66685"/>
    <w:multiLevelType w:val="hybridMultilevel"/>
    <w:tmpl w:val="F54284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976EF"/>
    <w:multiLevelType w:val="hybridMultilevel"/>
    <w:tmpl w:val="0D4A1BBE"/>
    <w:lvl w:ilvl="0" w:tplc="90684D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17CEB"/>
    <w:multiLevelType w:val="hybridMultilevel"/>
    <w:tmpl w:val="88743D96"/>
    <w:lvl w:ilvl="0" w:tplc="90684D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3584D"/>
    <w:multiLevelType w:val="hybridMultilevel"/>
    <w:tmpl w:val="0B5869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68"/>
    <w:rsid w:val="000164D4"/>
    <w:rsid w:val="00035CD4"/>
    <w:rsid w:val="000B2410"/>
    <w:rsid w:val="000D3987"/>
    <w:rsid w:val="00137ED3"/>
    <w:rsid w:val="001916CC"/>
    <w:rsid w:val="001B5077"/>
    <w:rsid w:val="001C4344"/>
    <w:rsid w:val="001D62A6"/>
    <w:rsid w:val="001E6139"/>
    <w:rsid w:val="001F50B1"/>
    <w:rsid w:val="002475FC"/>
    <w:rsid w:val="00270568"/>
    <w:rsid w:val="002A16CC"/>
    <w:rsid w:val="00323154"/>
    <w:rsid w:val="00330F14"/>
    <w:rsid w:val="00342F5A"/>
    <w:rsid w:val="003C3B58"/>
    <w:rsid w:val="003F2DF3"/>
    <w:rsid w:val="003F3850"/>
    <w:rsid w:val="0041212F"/>
    <w:rsid w:val="00436B76"/>
    <w:rsid w:val="00440668"/>
    <w:rsid w:val="004430FB"/>
    <w:rsid w:val="00474C01"/>
    <w:rsid w:val="004A0A9C"/>
    <w:rsid w:val="004A37B4"/>
    <w:rsid w:val="004F2D96"/>
    <w:rsid w:val="00500144"/>
    <w:rsid w:val="0055674E"/>
    <w:rsid w:val="006614CD"/>
    <w:rsid w:val="006B2474"/>
    <w:rsid w:val="007370C6"/>
    <w:rsid w:val="00741C64"/>
    <w:rsid w:val="00751D36"/>
    <w:rsid w:val="0079245B"/>
    <w:rsid w:val="007D630A"/>
    <w:rsid w:val="007E4D2B"/>
    <w:rsid w:val="00826C94"/>
    <w:rsid w:val="00832942"/>
    <w:rsid w:val="00834C59"/>
    <w:rsid w:val="00836A11"/>
    <w:rsid w:val="008456AD"/>
    <w:rsid w:val="008D143A"/>
    <w:rsid w:val="008F7B79"/>
    <w:rsid w:val="009346B4"/>
    <w:rsid w:val="00970086"/>
    <w:rsid w:val="00971A46"/>
    <w:rsid w:val="009D6302"/>
    <w:rsid w:val="00A100F9"/>
    <w:rsid w:val="00A65A1F"/>
    <w:rsid w:val="00A76477"/>
    <w:rsid w:val="00AC76D2"/>
    <w:rsid w:val="00B20A8F"/>
    <w:rsid w:val="00BA04FC"/>
    <w:rsid w:val="00BC16F5"/>
    <w:rsid w:val="00BC1AB5"/>
    <w:rsid w:val="00BE48A1"/>
    <w:rsid w:val="00BF0302"/>
    <w:rsid w:val="00C04690"/>
    <w:rsid w:val="00C41A7F"/>
    <w:rsid w:val="00C42725"/>
    <w:rsid w:val="00C73773"/>
    <w:rsid w:val="00C92ED1"/>
    <w:rsid w:val="00CD2C1C"/>
    <w:rsid w:val="00D30CEC"/>
    <w:rsid w:val="00D354F3"/>
    <w:rsid w:val="00D66D92"/>
    <w:rsid w:val="00D755FD"/>
    <w:rsid w:val="00D93E80"/>
    <w:rsid w:val="00DD0486"/>
    <w:rsid w:val="00DD4990"/>
    <w:rsid w:val="00E362D2"/>
    <w:rsid w:val="00E44E12"/>
    <w:rsid w:val="00ED4FF5"/>
    <w:rsid w:val="00EE63C8"/>
    <w:rsid w:val="00F661D4"/>
    <w:rsid w:val="00F84A5E"/>
    <w:rsid w:val="00F84E36"/>
    <w:rsid w:val="00FA3E30"/>
    <w:rsid w:val="00FA501C"/>
    <w:rsid w:val="00FC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0FBB4"/>
  <w15:chartTrackingRefBased/>
  <w15:docId w15:val="{E9B90AEF-0057-4B84-95F5-D5615132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2705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70568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270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Zadanifontodlomka"/>
    <w:rsid w:val="00270568"/>
  </w:style>
  <w:style w:type="character" w:styleId="Naglaeno">
    <w:name w:val="Strong"/>
    <w:basedOn w:val="Zadanifontodlomka"/>
    <w:uiPriority w:val="22"/>
    <w:qFormat/>
    <w:rsid w:val="00270568"/>
    <w:rPr>
      <w:b/>
      <w:bCs/>
    </w:rPr>
  </w:style>
  <w:style w:type="character" w:styleId="Hiperveza">
    <w:name w:val="Hyperlink"/>
    <w:basedOn w:val="Zadanifontodlomka"/>
    <w:uiPriority w:val="99"/>
    <w:unhideWhenUsed/>
    <w:rsid w:val="00270568"/>
    <w:rPr>
      <w:color w:val="0000FF"/>
      <w:u w:val="single"/>
    </w:rPr>
  </w:style>
  <w:style w:type="paragraph" w:customStyle="1" w:styleId="big-w">
    <w:name w:val="big-w"/>
    <w:basedOn w:val="Normal"/>
    <w:rsid w:val="00270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ig-lb">
    <w:name w:val="big-lb"/>
    <w:basedOn w:val="Normal"/>
    <w:rsid w:val="00270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70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0568"/>
    <w:rPr>
      <w:rFonts w:ascii="Segoe UI" w:hAnsi="Segoe UI" w:cs="Segoe UI"/>
      <w:sz w:val="18"/>
      <w:szCs w:val="18"/>
    </w:rPr>
  </w:style>
  <w:style w:type="character" w:styleId="Spominjanje">
    <w:name w:val="Mention"/>
    <w:basedOn w:val="Zadanifontodlomka"/>
    <w:uiPriority w:val="99"/>
    <w:semiHidden/>
    <w:unhideWhenUsed/>
    <w:rsid w:val="007D630A"/>
    <w:rPr>
      <w:color w:val="2B579A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836A11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500144"/>
    <w:rPr>
      <w:color w:val="808080"/>
      <w:shd w:val="clear" w:color="auto" w:fill="E6E6E6"/>
    </w:rPr>
  </w:style>
  <w:style w:type="character" w:styleId="SlijeenaHiperveza">
    <w:name w:val="FollowedHyperlink"/>
    <w:basedOn w:val="Zadanifontodlomka"/>
    <w:uiPriority w:val="99"/>
    <w:semiHidden/>
    <w:unhideWhenUsed/>
    <w:rsid w:val="0050014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4A3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4A0A9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7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209">
              <w:marLeft w:val="300"/>
              <w:marRight w:val="30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61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54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1717">
                  <w:marLeft w:val="0"/>
                  <w:marRight w:val="0"/>
                  <w:marTop w:val="0"/>
                  <w:marBottom w:val="0"/>
                  <w:divBdr>
                    <w:top w:val="none" w:sz="0" w:space="8" w:color="auto"/>
                    <w:left w:val="none" w:sz="0" w:space="8" w:color="auto"/>
                    <w:bottom w:val="single" w:sz="6" w:space="8" w:color="CCCCCC"/>
                    <w:right w:val="none" w:sz="0" w:space="8" w:color="auto"/>
                  </w:divBdr>
                </w:div>
              </w:divsChild>
            </w:div>
            <w:div w:id="28588816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97361">
                  <w:marLeft w:val="0"/>
                  <w:marRight w:val="2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4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705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21187">
                  <w:marLeft w:val="0"/>
                  <w:marRight w:val="0"/>
                  <w:marTop w:val="0"/>
                  <w:marBottom w:val="0"/>
                  <w:divBdr>
                    <w:top w:val="none" w:sz="0" w:space="8" w:color="auto"/>
                    <w:left w:val="none" w:sz="0" w:space="8" w:color="auto"/>
                    <w:bottom w:val="single" w:sz="6" w:space="8" w:color="CCCCCC"/>
                    <w:right w:val="none" w:sz="0" w:space="8" w:color="auto"/>
                  </w:divBdr>
                </w:div>
              </w:divsChild>
            </w:div>
            <w:div w:id="17596716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daja-lav@kordun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lame.mikic@gmail.com" TargetMode="External"/><Relationship Id="rId5" Type="http://schemas.openxmlformats.org/officeDocument/2006/relationships/hyperlink" Target="https://www.evisitor.h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TZG Zadar | Barbara</cp:lastModifiedBy>
  <cp:revision>12</cp:revision>
  <cp:lastPrinted>2020-06-25T12:53:00Z</cp:lastPrinted>
  <dcterms:created xsi:type="dcterms:W3CDTF">2020-06-25T11:44:00Z</dcterms:created>
  <dcterms:modified xsi:type="dcterms:W3CDTF">2020-06-26T10:42:00Z</dcterms:modified>
</cp:coreProperties>
</file>